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7CFF" w14:textId="77777777" w:rsidR="008F3329" w:rsidRPr="00C44858" w:rsidRDefault="008F3329" w:rsidP="00E91FB8">
      <w:pPr>
        <w:snapToGrid w:val="0"/>
        <w:spacing w:before="120" w:after="120" w:line="240" w:lineRule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4800E061" w14:textId="77777777" w:rsidR="00E91FB8" w:rsidRPr="0004436B" w:rsidRDefault="00E91FB8" w:rsidP="00E91FB8">
      <w:pPr>
        <w:spacing w:before="120" w:after="120" w:line="240" w:lineRule="auto"/>
        <w:rPr>
          <w:rFonts w:ascii="Montserrat" w:hAnsi="Montserrat" w:cs="Arial"/>
          <w:b/>
          <w:sz w:val="22"/>
          <w:szCs w:val="22"/>
          <w:lang w:val="ro-RO"/>
        </w:rPr>
      </w:pPr>
      <w:r w:rsidRPr="0004436B">
        <w:rPr>
          <w:rFonts w:ascii="Montserrat" w:hAnsi="Montserrat" w:cs="Arial"/>
          <w:b/>
          <w:sz w:val="22"/>
          <w:szCs w:val="22"/>
        </w:rPr>
        <w:t xml:space="preserve">Anexa </w:t>
      </w:r>
      <w:r>
        <w:rPr>
          <w:rFonts w:ascii="Montserrat" w:hAnsi="Montserrat" w:cs="Arial"/>
          <w:b/>
          <w:sz w:val="22"/>
          <w:szCs w:val="22"/>
          <w:lang w:val="ro-RO"/>
        </w:rPr>
        <w:t>27</w:t>
      </w:r>
      <w:r w:rsidRPr="0004436B">
        <w:rPr>
          <w:rFonts w:ascii="Montserrat" w:hAnsi="Montserrat" w:cs="Arial"/>
          <w:b/>
          <w:sz w:val="22"/>
          <w:szCs w:val="22"/>
          <w:lang w:val="ro-RO"/>
        </w:rPr>
        <w:t>_Lista obiectivelor de patrimoniu cultural UNESCO din Regiunea Vest</w:t>
      </w:r>
    </w:p>
    <w:p w14:paraId="64ACD31C" w14:textId="77777777" w:rsidR="00E91FB8" w:rsidRPr="0004436B" w:rsidRDefault="00E91FB8" w:rsidP="00E91FB8">
      <w:pPr>
        <w:spacing w:line="240" w:lineRule="auto"/>
        <w:rPr>
          <w:rFonts w:ascii="Montserrat" w:hAnsi="Montserrat" w:cs="Arial"/>
          <w:b/>
          <w:sz w:val="22"/>
          <w:szCs w:val="22"/>
          <w:lang w:val="ro-RO"/>
        </w:rPr>
      </w:pPr>
      <w:r w:rsidRPr="0004436B">
        <w:rPr>
          <w:rFonts w:ascii="Montserrat" w:hAnsi="Montserrat" w:cs="Arial"/>
          <w:b/>
          <w:bCs/>
          <w:sz w:val="22"/>
          <w:szCs w:val="22"/>
        </w:rPr>
        <w:t>Intervenția Regională</w:t>
      </w:r>
      <w:r w:rsidRPr="0004436B">
        <w:rPr>
          <w:rFonts w:ascii="Montserrat" w:eastAsia="Montserrat" w:hAnsi="Montserrat" w:cs="Montserrat"/>
          <w:b/>
          <w:bCs/>
          <w:sz w:val="22"/>
          <w:szCs w:val="22"/>
        </w:rPr>
        <w:t xml:space="preserve"> </w:t>
      </w:r>
      <w:r w:rsidRPr="0004436B">
        <w:rPr>
          <w:rFonts w:ascii="Montserrat" w:hAnsi="Montserrat"/>
          <w:b/>
          <w:bCs/>
          <w:sz w:val="22"/>
          <w:szCs w:val="22"/>
          <w:lang w:val="ro-RO"/>
        </w:rPr>
        <w:t>6</w:t>
      </w:r>
      <w:r w:rsidRPr="0004436B">
        <w:rPr>
          <w:rFonts w:ascii="Montserrat" w:hAnsi="Montserrat"/>
          <w:b/>
          <w:bCs/>
          <w:sz w:val="22"/>
          <w:szCs w:val="22"/>
        </w:rPr>
        <w:t>.</w:t>
      </w:r>
      <w:r w:rsidRPr="0004436B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Pr="0004436B">
        <w:rPr>
          <w:rFonts w:ascii="Montserrat" w:hAnsi="Montserrat"/>
          <w:b/>
          <w:bCs/>
          <w:sz w:val="22"/>
          <w:szCs w:val="22"/>
        </w:rPr>
        <w:t>.</w:t>
      </w:r>
      <w:r w:rsidRPr="0004436B">
        <w:rPr>
          <w:rFonts w:ascii="Montserrat" w:hAnsi="Montserrat"/>
          <w:b/>
          <w:bCs/>
          <w:sz w:val="22"/>
          <w:szCs w:val="22"/>
          <w:lang w:val="ro-RO"/>
        </w:rPr>
        <w:t>C</w:t>
      </w:r>
      <w:r w:rsidRPr="0004436B">
        <w:rPr>
          <w:rFonts w:ascii="Montserrat" w:hAnsi="Montserrat"/>
          <w:b/>
          <w:bCs/>
          <w:sz w:val="22"/>
          <w:szCs w:val="22"/>
        </w:rPr>
        <w:t xml:space="preserve">. </w:t>
      </w:r>
      <w:r w:rsidRPr="0004436B">
        <w:rPr>
          <w:rFonts w:ascii="Montserrat" w:hAnsi="Montserrat"/>
          <w:b/>
          <w:bCs/>
          <w:sz w:val="22"/>
          <w:szCs w:val="22"/>
          <w:lang w:val="ro-RO"/>
        </w:rPr>
        <w:t>Patrimoniu cultural UNESCO</w:t>
      </w:r>
      <w:r w:rsidRPr="0004436B"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>, Apel 1</w:t>
      </w:r>
    </w:p>
    <w:p w14:paraId="552BCC43" w14:textId="77777777" w:rsidR="00E91FB8" w:rsidRDefault="00E91FB8" w:rsidP="00E91FB8">
      <w:pPr>
        <w:spacing w:line="240" w:lineRule="auto"/>
        <w:rPr>
          <w:rFonts w:ascii="Montserrat" w:hAnsi="Montserrat" w:cs="Arial"/>
          <w:sz w:val="22"/>
          <w:szCs w:val="22"/>
        </w:rPr>
      </w:pPr>
    </w:p>
    <w:p w14:paraId="0C48002F" w14:textId="34F564C6" w:rsidR="00E91FB8" w:rsidRPr="00E24C9F" w:rsidRDefault="00E91FB8" w:rsidP="00E91FB8">
      <w:pPr>
        <w:pStyle w:val="ListParagraph"/>
        <w:numPr>
          <w:ilvl w:val="0"/>
          <w:numId w:val="27"/>
        </w:numPr>
        <w:tabs>
          <w:tab w:val="left" w:pos="1701"/>
        </w:tabs>
        <w:spacing w:after="120" w:line="240" w:lineRule="auto"/>
        <w:ind w:right="417"/>
        <w:jc w:val="both"/>
        <w:rPr>
          <w:rFonts w:ascii="Montserrat" w:eastAsia="Georgia" w:hAnsi="Montserrat" w:cs="Georgia"/>
          <w:color w:val="666666"/>
        </w:rPr>
      </w:pPr>
      <w:r w:rsidRPr="00F940A8">
        <w:rPr>
          <w:rFonts w:ascii="Montserrat" w:eastAsia="Georgia" w:hAnsi="Montserrat" w:cs="Georgia"/>
          <w:b/>
          <w:bCs/>
        </w:rPr>
        <w:t>Cetățile dacice din Munții Orăștiei</w:t>
      </w:r>
      <w:r w:rsidRPr="00F940A8">
        <w:rPr>
          <w:rFonts w:ascii="Montserrat" w:eastAsia="Georgia" w:hAnsi="Montserrat" w:cs="Georgia"/>
        </w:rPr>
        <w:t xml:space="preserve"> </w:t>
      </w:r>
      <w:r>
        <w:rPr>
          <w:rFonts w:ascii="Montserrat" w:eastAsia="Georgia" w:hAnsi="Montserrat" w:cs="Georgia"/>
          <w:color w:val="666666"/>
        </w:rPr>
        <w:t>–</w:t>
      </w:r>
      <w:r w:rsidRPr="00F940A8">
        <w:rPr>
          <w:rFonts w:ascii="Montserrat" w:eastAsia="Georgia" w:hAnsi="Montserrat" w:cs="Georgia"/>
          <w:color w:val="666666"/>
        </w:rPr>
        <w:t xml:space="preserve"> 1999 (serial)</w:t>
      </w:r>
      <w:r w:rsidR="00E24C9F">
        <w:rPr>
          <w:rFonts w:ascii="Montserrat" w:eastAsia="Georgia" w:hAnsi="Montserrat" w:cs="Georgia"/>
          <w:color w:val="666666"/>
          <w:lang w:val="ro-RO"/>
        </w:rPr>
        <w:t>, D</w:t>
      </w:r>
      <w:r w:rsidRPr="00F940A8">
        <w:rPr>
          <w:rFonts w:ascii="Montserrat" w:eastAsia="Georgia" w:hAnsi="Montserrat" w:cs="Georgia"/>
          <w:color w:val="666666"/>
        </w:rPr>
        <w:t>osar 906,</w:t>
      </w:r>
      <w:r>
        <w:rPr>
          <w:rFonts w:ascii="Montserrat" w:eastAsia="Georgia" w:hAnsi="Montserrat" w:cs="Georgia"/>
          <w:color w:val="666666"/>
          <w:lang w:val="ro-RO"/>
        </w:rPr>
        <w:t xml:space="preserve"> </w:t>
      </w:r>
      <w:hyperlink r:id="rId7" w:history="1">
        <w:r w:rsidRPr="00B10F10">
          <w:rPr>
            <w:rStyle w:val="Hyperlink"/>
            <w:rFonts w:ascii="Montserrat" w:eastAsia="Georgia" w:hAnsi="Montserrat" w:cs="Georgia"/>
          </w:rPr>
          <w:t>https://whc.unesco.org/en/list/906/</w:t>
        </w:r>
      </w:hyperlink>
      <w:r w:rsidR="00E24C9F">
        <w:rPr>
          <w:rFonts w:ascii="Montserrat" w:eastAsia="Georgia" w:hAnsi="Montserrat" w:cs="Georgia"/>
          <w:color w:val="666666"/>
          <w:lang w:val="ro-RO"/>
        </w:rPr>
        <w:t xml:space="preserve">, Decizia </w:t>
      </w:r>
      <w:r w:rsidR="00E24C9F" w:rsidRPr="00E24C9F">
        <w:rPr>
          <w:rFonts w:ascii="Montserrat" w:hAnsi="Montserrat"/>
          <w:shd w:val="clear" w:color="auto" w:fill="FFFFFF"/>
        </w:rPr>
        <w:t xml:space="preserve">23 COM VIII.C.1 </w:t>
      </w:r>
      <w:r w:rsidR="00E24C9F" w:rsidRPr="00E24C9F">
        <w:rPr>
          <w:rFonts w:ascii="Montserrat" w:eastAsia="Georgia" w:hAnsi="Montserrat" w:cs="Georgia"/>
          <w:color w:val="666666"/>
          <w:lang w:val="ro-RO"/>
        </w:rPr>
        <w:t xml:space="preserve">  </w:t>
      </w:r>
      <w:r w:rsidRPr="00E24C9F">
        <w:rPr>
          <w:rFonts w:ascii="Montserrat" w:eastAsia="Georgia" w:hAnsi="Montserrat" w:cs="Georgia"/>
          <w:color w:val="666666"/>
        </w:rPr>
        <w:t xml:space="preserve"> </w:t>
      </w:r>
    </w:p>
    <w:tbl>
      <w:tblPr>
        <w:tblW w:w="144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70"/>
        <w:gridCol w:w="2265"/>
        <w:gridCol w:w="2410"/>
        <w:gridCol w:w="1701"/>
        <w:gridCol w:w="2268"/>
        <w:gridCol w:w="5201"/>
      </w:tblGrid>
      <w:tr w:rsidR="00E91FB8" w:rsidRPr="008E5FE1" w14:paraId="0977B15C" w14:textId="77777777" w:rsidTr="00E91FB8">
        <w:trPr>
          <w:trHeight w:val="440"/>
        </w:trPr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BB66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2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0A6F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Denumirea sitului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EF642" w14:textId="7BFE366D" w:rsidR="00E91FB8" w:rsidRPr="00E91FB8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 xml:space="preserve">Componente 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9E797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19"/>
                <w:id w:val="1187701472"/>
              </w:sdtPr>
              <w:sdtContent>
                <w:r w:rsidR="00E91FB8" w:rsidRPr="008E5FE1">
                  <w:rPr>
                    <w:rFonts w:ascii="Montserrat" w:eastAsia="Arial" w:hAnsi="Montserrat" w:cs="Arial"/>
                    <w:b/>
                    <w:bCs/>
                    <w:sz w:val="20"/>
                    <w:szCs w:val="20"/>
                  </w:rPr>
                  <w:t>Județ</w:t>
                </w:r>
              </w:sdtContent>
            </w:sdt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66CB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Localizare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6632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 xml:space="preserve">Cod LMI    </w:t>
            </w:r>
          </w:p>
        </w:tc>
      </w:tr>
      <w:tr w:rsidR="00E91FB8" w:rsidRPr="008E5FE1" w14:paraId="61ED6642" w14:textId="77777777" w:rsidTr="00E91FB8">
        <w:trPr>
          <w:trHeight w:val="440"/>
        </w:trPr>
        <w:tc>
          <w:tcPr>
            <w:tcW w:w="57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BBB2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</w:t>
            </w:r>
          </w:p>
        </w:tc>
        <w:tc>
          <w:tcPr>
            <w:tcW w:w="226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07B4" w14:textId="77777777" w:rsidR="00E91FB8" w:rsidRPr="008E5FE1" w:rsidRDefault="00E91FB8" w:rsidP="00E91FB8">
            <w:pPr>
              <w:tabs>
                <w:tab w:val="left" w:pos="1701"/>
              </w:tabs>
              <w:spacing w:after="120" w:line="240" w:lineRule="auto"/>
              <w:ind w:right="417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Cetățile dacice din Munții Orăștiei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- 1999 (serial)</w:t>
            </w:r>
          </w:p>
          <w:p w14:paraId="11DF6401" w14:textId="77777777" w:rsidR="00E91FB8" w:rsidRPr="008E5FE1" w:rsidRDefault="00E91FB8" w:rsidP="00E91FB8">
            <w:pPr>
              <w:tabs>
                <w:tab w:val="left" w:pos="1701"/>
              </w:tabs>
              <w:spacing w:after="120" w:line="240" w:lineRule="auto"/>
              <w:ind w:right="417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(dosar 906, </w:t>
            </w:r>
            <w:hyperlink r:id="rId8">
              <w:r w:rsidRPr="008E5FE1">
                <w:rPr>
                  <w:rFonts w:ascii="Montserrat" w:eastAsia="Georgia" w:hAnsi="Montserrat" w:cs="Georgia"/>
                  <w:sz w:val="20"/>
                  <w:szCs w:val="20"/>
                  <w:u w:val="single"/>
                </w:rPr>
                <w:t>https://whc.unesco.org/en/list/906/</w:t>
              </w:r>
            </w:hyperlink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) </w:t>
            </w:r>
          </w:p>
          <w:p w14:paraId="420C2526" w14:textId="453EC2C2" w:rsidR="00E91FB8" w:rsidRPr="005936BC" w:rsidRDefault="005936BC" w:rsidP="00E91FB8">
            <w:pPr>
              <w:tabs>
                <w:tab w:val="left" w:pos="1701"/>
              </w:tabs>
              <w:spacing w:after="120" w:line="240" w:lineRule="auto"/>
              <w:ind w:right="417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5936BC">
              <w:rPr>
                <w:rFonts w:ascii="Montserrat" w:eastAsia="Georgia" w:hAnsi="Montserrat" w:cs="Georgia"/>
                <w:color w:val="666666"/>
                <w:sz w:val="20"/>
                <w:szCs w:val="20"/>
                <w:lang w:val="ro-RO"/>
              </w:rPr>
              <w:t xml:space="preserve">Decizia </w:t>
            </w:r>
            <w:r w:rsidRPr="005936BC">
              <w:rPr>
                <w:rFonts w:ascii="Montserrat" w:hAnsi="Montserrat"/>
                <w:sz w:val="20"/>
                <w:szCs w:val="20"/>
                <w:shd w:val="clear" w:color="auto" w:fill="FFFFFF"/>
              </w:rPr>
              <w:t>23 COM VIII.C.1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9F1C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Sarmizegetusa Regia - Grădiştea de Munte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D4A5E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AC14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sat Grădiştea de</w:t>
            </w:r>
          </w:p>
          <w:p w14:paraId="4035A56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Munte; comuna</w:t>
            </w:r>
          </w:p>
          <w:p w14:paraId="6517F7E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Orăştioara de Sus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E375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HD-I-s-A-03190, implicit toate monumentele clasate individual din interiorul limitelor bunului cultural conform dosarului de nominalizare</w:t>
            </w:r>
          </w:p>
        </w:tc>
      </w:tr>
      <w:tr w:rsidR="00E91FB8" w:rsidRPr="008E5FE1" w14:paraId="52F18836" w14:textId="77777777" w:rsidTr="00E91FB8">
        <w:trPr>
          <w:trHeight w:val="440"/>
        </w:trPr>
        <w:tc>
          <w:tcPr>
            <w:tcW w:w="5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8DC86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0E5C3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B1EA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Cetatea dacică de la Costeşti Cetăţuie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43BC4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5D08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sat Costeşti; comuna</w:t>
            </w:r>
          </w:p>
          <w:p w14:paraId="3F4CB9E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Orăştioara</w:t>
            </w:r>
          </w:p>
          <w:p w14:paraId="7D84D95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de Sus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E04E3" w14:textId="77777777" w:rsidR="00E91FB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HD-I-s-A-03178, implicit toate monumentele clasate individual din interiorul limitelor bunului cultural conform dosarului de </w:t>
            </w:r>
          </w:p>
          <w:p w14:paraId="6C92B332" w14:textId="63DD08F8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nominalizare</w:t>
            </w:r>
          </w:p>
        </w:tc>
      </w:tr>
      <w:tr w:rsidR="00E91FB8" w:rsidRPr="008E5FE1" w14:paraId="7829C657" w14:textId="77777777" w:rsidTr="00E91FB8">
        <w:trPr>
          <w:trHeight w:val="440"/>
        </w:trPr>
        <w:tc>
          <w:tcPr>
            <w:tcW w:w="5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373FC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4164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A980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Cetatea dacică de la Costeşti Blidaru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74ABE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B1AB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sat Ocolişu Mic;</w:t>
            </w:r>
          </w:p>
          <w:p w14:paraId="2F5CA11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comuna Orăştioara</w:t>
            </w:r>
          </w:p>
          <w:p w14:paraId="0F9CDB8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de Sus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F952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HD-I-s-A-03181, implicit toate monumentele clasate individual din interiorul limitelor bunului cultural conform dosarului de nominalizare</w:t>
            </w:r>
          </w:p>
        </w:tc>
      </w:tr>
      <w:tr w:rsidR="00E91FB8" w:rsidRPr="008E5FE1" w14:paraId="123B77EA" w14:textId="77777777" w:rsidTr="00E91FB8">
        <w:trPr>
          <w:trHeight w:val="440"/>
        </w:trPr>
        <w:tc>
          <w:tcPr>
            <w:tcW w:w="5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AFB40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5CBFF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FD85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Cetatea dacică Luncani-Piatra Roşie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A7DBC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654C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sat Luncani (Alun);</w:t>
            </w:r>
          </w:p>
          <w:p w14:paraId="649E90E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comuna Boşorod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A0CD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HD-I-s-A-03200, implicit toate monumentele clasate individual din interiorul limitelor bunului cultural conform dosarului de nominalizare</w:t>
            </w:r>
          </w:p>
        </w:tc>
      </w:tr>
      <w:tr w:rsidR="00E91FB8" w:rsidRPr="008E5FE1" w14:paraId="39947CBB" w14:textId="77777777" w:rsidTr="00E91FB8">
        <w:trPr>
          <w:trHeight w:val="440"/>
        </w:trPr>
        <w:tc>
          <w:tcPr>
            <w:tcW w:w="57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3FD64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2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C8D58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71C4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Cetatea dacică de la Băniţa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55358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B389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sat Bănița; comuna</w:t>
            </w:r>
          </w:p>
          <w:p w14:paraId="2577396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Bănița</w:t>
            </w:r>
          </w:p>
        </w:tc>
        <w:tc>
          <w:tcPr>
            <w:tcW w:w="52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2B70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HD-I-s-A-03156, implicit toate monumentele clasate individual din interiorul limitelor bunului cultural conform dosarului de nominalizare</w:t>
            </w:r>
          </w:p>
        </w:tc>
      </w:tr>
    </w:tbl>
    <w:p w14:paraId="099E8173" w14:textId="77777777" w:rsidR="00E91FB8" w:rsidRPr="00E91FB8" w:rsidRDefault="00E91FB8" w:rsidP="00E91FB8">
      <w:pPr>
        <w:pStyle w:val="ListParagraph"/>
        <w:spacing w:before="100" w:beforeAutospacing="1" w:after="240" w:line="240" w:lineRule="auto"/>
        <w:jc w:val="both"/>
        <w:rPr>
          <w:rFonts w:ascii="Montserrat" w:hAnsi="Montserrat" w:cs="Arial"/>
          <w:noProof/>
          <w:sz w:val="22"/>
          <w:szCs w:val="22"/>
        </w:rPr>
      </w:pPr>
    </w:p>
    <w:p w14:paraId="384049DD" w14:textId="77777777" w:rsidR="00E91FB8" w:rsidRPr="00E91FB8" w:rsidRDefault="00E91FB8" w:rsidP="00E91FB8">
      <w:pPr>
        <w:pStyle w:val="ListParagraph"/>
        <w:spacing w:before="100" w:beforeAutospacing="1" w:after="240" w:line="240" w:lineRule="auto"/>
        <w:jc w:val="both"/>
        <w:rPr>
          <w:rFonts w:ascii="Montserrat" w:hAnsi="Montserrat" w:cs="Arial"/>
          <w:noProof/>
          <w:sz w:val="22"/>
          <w:szCs w:val="22"/>
        </w:rPr>
      </w:pPr>
    </w:p>
    <w:p w14:paraId="6FA77994" w14:textId="69AC759D" w:rsidR="00E91FB8" w:rsidRPr="00E24C9F" w:rsidRDefault="00E91FB8" w:rsidP="00E91FB8">
      <w:pPr>
        <w:pStyle w:val="ListParagraph"/>
        <w:numPr>
          <w:ilvl w:val="0"/>
          <w:numId w:val="27"/>
        </w:numPr>
        <w:spacing w:before="100" w:beforeAutospacing="1" w:after="240" w:line="240" w:lineRule="auto"/>
        <w:jc w:val="both"/>
        <w:rPr>
          <w:rFonts w:ascii="Montserrat" w:hAnsi="Montserrat" w:cs="Arial"/>
          <w:noProof/>
        </w:rPr>
      </w:pPr>
      <w:r w:rsidRPr="00F940A8">
        <w:rPr>
          <w:rFonts w:ascii="Montserrat" w:eastAsia="Helvetica Neue" w:hAnsi="Montserrat" w:cs="Helvetica Neue"/>
          <w:b/>
          <w:bCs/>
        </w:rPr>
        <w:t xml:space="preserve">Frontierele Imperiului Roman </w:t>
      </w:r>
      <w:r>
        <w:rPr>
          <w:rFonts w:ascii="Montserrat" w:eastAsia="Helvetica Neue" w:hAnsi="Montserrat" w:cs="Helvetica Neue"/>
          <w:b/>
          <w:bCs/>
        </w:rPr>
        <w:t>–</w:t>
      </w:r>
      <w:r w:rsidRPr="00F940A8">
        <w:rPr>
          <w:rFonts w:ascii="Montserrat" w:eastAsia="Helvetica Neue" w:hAnsi="Montserrat" w:cs="Helvetica Neue"/>
          <w:b/>
          <w:bCs/>
        </w:rPr>
        <w:t xml:space="preserve"> Dacia </w:t>
      </w:r>
      <w:r>
        <w:rPr>
          <w:rFonts w:ascii="Montserrat" w:eastAsia="Helvetica Neue" w:hAnsi="Montserrat" w:cs="Helvetica Neue"/>
          <w:color w:val="666666"/>
        </w:rPr>
        <w:t>–</w:t>
      </w:r>
      <w:r w:rsidRPr="00F940A8">
        <w:rPr>
          <w:rFonts w:ascii="Montserrat" w:eastAsia="Helvetica Neue" w:hAnsi="Montserrat" w:cs="Helvetica Neue"/>
          <w:color w:val="666666"/>
        </w:rPr>
        <w:t xml:space="preserve"> 2024</w:t>
      </w:r>
      <w:r w:rsidR="00E24C9F">
        <w:rPr>
          <w:rFonts w:ascii="Montserrat" w:eastAsia="Helvetica Neue" w:hAnsi="Montserrat" w:cs="Helvetica Neue"/>
          <w:color w:val="666666"/>
          <w:lang w:val="ro-RO"/>
        </w:rPr>
        <w:t>, D</w:t>
      </w:r>
      <w:r w:rsidRPr="00F940A8">
        <w:rPr>
          <w:rFonts w:ascii="Montserrat" w:eastAsia="Helvetica Neue" w:hAnsi="Montserrat" w:cs="Helvetica Neue"/>
          <w:color w:val="666666"/>
        </w:rPr>
        <w:t xml:space="preserve">osar nr. 1718, </w:t>
      </w:r>
      <w:hyperlink r:id="rId9">
        <w:r w:rsidRPr="00F940A8">
          <w:rPr>
            <w:rFonts w:ascii="Montserrat" w:eastAsia="Helvetica Neue" w:hAnsi="Montserrat" w:cs="Helvetica Neue"/>
            <w:color w:val="1155CC"/>
            <w:u w:val="single"/>
          </w:rPr>
          <w:t>https://whc.unesco.org/en/list/1718/</w:t>
        </w:r>
      </w:hyperlink>
      <w:r w:rsidRPr="00F940A8">
        <w:rPr>
          <w:rFonts w:ascii="Montserrat" w:eastAsia="Helvetica Neue" w:hAnsi="Montserrat" w:cs="Helvetica Neue"/>
          <w:color w:val="666666"/>
        </w:rPr>
        <w:t>)</w:t>
      </w:r>
      <w:r w:rsidR="00E24C9F">
        <w:rPr>
          <w:rFonts w:ascii="Montserrat" w:eastAsia="Helvetica Neue" w:hAnsi="Montserrat" w:cs="Helvetica Neue"/>
          <w:color w:val="666666"/>
          <w:lang w:val="ro-RO"/>
        </w:rPr>
        <w:t xml:space="preserve">, Decizia </w:t>
      </w:r>
      <w:r w:rsidR="00E24C9F" w:rsidRPr="00E24C9F">
        <w:rPr>
          <w:rFonts w:ascii="Montserrat" w:hAnsi="Montserrat"/>
          <w:shd w:val="clear" w:color="auto" w:fill="FFFFFF"/>
        </w:rPr>
        <w:t>46 COM 8B.25</w:t>
      </w:r>
    </w:p>
    <w:tbl>
      <w:tblPr>
        <w:tblW w:w="14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855"/>
        <w:gridCol w:w="3450"/>
        <w:gridCol w:w="1695"/>
        <w:gridCol w:w="2370"/>
        <w:gridCol w:w="1920"/>
        <w:gridCol w:w="2190"/>
        <w:gridCol w:w="1290"/>
      </w:tblGrid>
      <w:tr w:rsidR="00E91FB8" w:rsidRPr="008E5FE1" w14:paraId="61E0B3C9" w14:textId="77777777" w:rsidTr="00863969">
        <w:trPr>
          <w:trHeight w:val="440"/>
        </w:trPr>
        <w:tc>
          <w:tcPr>
            <w:tcW w:w="7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0233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Sector</w:t>
            </w:r>
          </w:p>
        </w:tc>
        <w:tc>
          <w:tcPr>
            <w:tcW w:w="8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2F56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Cod</w:t>
            </w:r>
          </w:p>
        </w:tc>
        <w:tc>
          <w:tcPr>
            <w:tcW w:w="34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C574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Denumirea componentei sau clusterului (cu indicarea subcomponentelor)</w:t>
            </w:r>
          </w:p>
        </w:tc>
        <w:tc>
          <w:tcPr>
            <w:tcW w:w="16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C9B0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Tipologie</w:t>
            </w:r>
          </w:p>
        </w:tc>
        <w:tc>
          <w:tcPr>
            <w:tcW w:w="23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52947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b/>
                  <w:bCs/>
                  <w:sz w:val="20"/>
                  <w:szCs w:val="20"/>
                </w:rPr>
                <w:tag w:val="goog_rdk_20"/>
                <w:id w:val="-1370991434"/>
              </w:sdtPr>
              <w:sdtContent>
                <w:r w:rsidR="00E91FB8" w:rsidRPr="008E5FE1">
                  <w:rPr>
                    <w:rFonts w:ascii="Montserrat" w:eastAsia="Arial" w:hAnsi="Montserrat" w:cs="Arial"/>
                    <w:b/>
                    <w:bCs/>
                    <w:sz w:val="20"/>
                    <w:szCs w:val="20"/>
                  </w:rPr>
                  <w:t>Județ</w:t>
                </w:r>
              </w:sdtContent>
            </w:sdt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D3D5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UAT</w:t>
            </w:r>
          </w:p>
        </w:tc>
        <w:tc>
          <w:tcPr>
            <w:tcW w:w="21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632E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 xml:space="preserve">Cod LMI    </w:t>
            </w:r>
          </w:p>
        </w:tc>
        <w:tc>
          <w:tcPr>
            <w:tcW w:w="12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C9A8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Helvetica Neue" w:hAnsi="Montserrat" w:cs="Helvetica Neue"/>
                <w:b/>
                <w:bCs/>
                <w:sz w:val="20"/>
                <w:szCs w:val="20"/>
              </w:rPr>
              <w:t>Cod RAN</w:t>
            </w:r>
          </w:p>
        </w:tc>
      </w:tr>
      <w:tr w:rsidR="00E91FB8" w:rsidRPr="008E5FE1" w14:paraId="051E15CD" w14:textId="77777777" w:rsidTr="00863969">
        <w:trPr>
          <w:trHeight w:val="440"/>
        </w:trPr>
        <w:tc>
          <w:tcPr>
            <w:tcW w:w="705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5E0D33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  <w:shd w:val="clear" w:color="auto" w:fill="CC000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</w:t>
            </w: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D1593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A17D26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1"/>
                <w:id w:val="125313059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Pojejena – Șitarnița</w:t>
                </w:r>
              </w:sdtContent>
            </w:sdt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4ADEF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auxiliar, fortificație romană târzie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5974FD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2"/>
                <w:id w:val="49828039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AE9E90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Pojejena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A9D603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CS-I-s-A-10866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814AC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53522.01</w:t>
            </w:r>
          </w:p>
        </w:tc>
      </w:tr>
      <w:tr w:rsidR="00E91FB8" w:rsidRPr="008E5FE1" w14:paraId="1F93E7ED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70FB8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2F32A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1.2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C176CB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Vărădia –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Arcidava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/ Pustă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9B1CBB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E130A2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3"/>
                <w:id w:val="89572856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E1361B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Vărădia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98590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CS-I-m-A-10892.02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9D7B6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54519.01</w:t>
            </w:r>
          </w:p>
        </w:tc>
      </w:tr>
      <w:tr w:rsidR="00E91FB8" w:rsidRPr="008E5FE1" w14:paraId="009074A3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3529D8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30687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1.3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6E58A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Vărădia – Chilii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54D242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704894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4"/>
                <w:id w:val="-840154975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D9D24E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Vărădia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09D117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CS-I-m-A-10893.02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B4363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54519.02</w:t>
            </w:r>
          </w:p>
        </w:tc>
      </w:tr>
      <w:tr w:rsidR="00E91FB8" w:rsidRPr="008E5FE1" w14:paraId="02AFBE3E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D73B7A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117BE2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1.4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5CA53C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Surducu Mare –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Centum Putea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/ Rovină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DFC1E5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246916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5"/>
                <w:id w:val="2004931822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E0526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Forotic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C5F1F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CS-I-m-B-10877.02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E1561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52892.01</w:t>
            </w:r>
          </w:p>
        </w:tc>
      </w:tr>
      <w:tr w:rsidR="00E91FB8" w:rsidRPr="008E5FE1" w14:paraId="7D1DD5CF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2211F0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6ED9E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1.5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A6B78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Berzovia -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Berzobis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5DC0D9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legionar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60309D8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6"/>
                <w:id w:val="-883760046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9D53C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Berzovia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A4990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CS-I-m-A-10785.01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8F1B7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51519.01</w:t>
            </w:r>
          </w:p>
        </w:tc>
      </w:tr>
      <w:tr w:rsidR="00E91FB8" w:rsidRPr="008E5FE1" w14:paraId="1863CB23" w14:textId="77777777" w:rsidTr="00E91FB8">
        <w:trPr>
          <w:trHeight w:val="561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052C4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4310D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1.6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92A7F5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Brebu - Caput Bubali / Cetăţuie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E63E83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burgus/</w:t>
            </w:r>
          </w:p>
          <w:p w14:paraId="39D1A93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castellum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B551472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7"/>
                <w:id w:val="-101169671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9FE2A1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Brebu, Păltiniș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6A2661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CS-I-m-B-10814.02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F32514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51635.11</w:t>
            </w:r>
          </w:p>
        </w:tc>
      </w:tr>
      <w:tr w:rsidR="00E91FB8" w:rsidRPr="008E5FE1" w14:paraId="2DC359A1" w14:textId="77777777" w:rsidTr="00E91FB8">
        <w:trPr>
          <w:trHeight w:val="526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4AABF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C74198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1.8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2C46C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Mehadia – Praetorium/ Zidină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1A3081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67B54F9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8"/>
                <w:id w:val="-2061753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77816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Mehadia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AC98C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CS-I-m-B-10851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36CBE0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53283.01</w:t>
            </w:r>
          </w:p>
        </w:tc>
      </w:tr>
      <w:tr w:rsidR="00E91FB8" w:rsidRPr="008E5FE1" w14:paraId="091FBB90" w14:textId="77777777" w:rsidTr="00E91FB8">
        <w:trPr>
          <w:trHeight w:val="494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5240CB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8C7448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1.9</w:t>
            </w:r>
          </w:p>
        </w:tc>
        <w:tc>
          <w:tcPr>
            <w:tcW w:w="345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7559B0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Teregova – La Hideg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29A0E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A0EB431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29"/>
                <w:id w:val="1409370496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1239E1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Teregova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E73E7B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CS-I-m-A-10885.02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8E174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54289.01</w:t>
            </w:r>
          </w:p>
        </w:tc>
      </w:tr>
      <w:tr w:rsidR="00E91FB8" w:rsidRPr="008E5FE1" w14:paraId="5EADEAA6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6B42C7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DA05D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1.10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92DE1F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Cluster – Tibiscum</w:t>
            </w:r>
          </w:p>
        </w:tc>
        <w:tc>
          <w:tcPr>
            <w:tcW w:w="9465" w:type="dxa"/>
            <w:gridSpan w:val="5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0433DF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 xml:space="preserve"> castru auxiliar</w:t>
            </w:r>
          </w:p>
        </w:tc>
      </w:tr>
      <w:tr w:rsidR="00E91FB8" w:rsidRPr="008E5FE1" w14:paraId="562F76E9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0FD71E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BC7A8E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1.10.1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4B67F9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Jupa –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Tibiscum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/ Cetate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48995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2EA8BF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0"/>
                <w:id w:val="128624139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0C6595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1"/>
                <w:id w:val="-728502200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Caransebeș</w:t>
                </w:r>
              </w:sdtContent>
            </w:sdt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FA1AF7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CS-I-s-A-10805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8D533C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51038.01</w:t>
            </w:r>
          </w:p>
        </w:tc>
      </w:tr>
      <w:tr w:rsidR="00E91FB8" w:rsidRPr="008E5FE1" w14:paraId="0FDA8C4C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F1B5E3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BBF39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1.10.2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D43CDF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Iaz –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 xml:space="preserve"> Tibiscum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/ Traianu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D424C6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37A2864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2"/>
                <w:id w:val="-404521393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06C72D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Obreja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B7EC5A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CS-I-s-A-10803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72455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53407.01</w:t>
            </w:r>
          </w:p>
        </w:tc>
      </w:tr>
      <w:tr w:rsidR="00E91FB8" w:rsidRPr="008E5FE1" w14:paraId="72212384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44FED9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F1B05C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1.10.3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0797F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Iaz -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Tibiscum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/ Dâmb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45E5AD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2D0B297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3"/>
                <w:id w:val="-1570541945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6030A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Obreja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4387DA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CS-I-s-B-10801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638F52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53407.02</w:t>
            </w:r>
          </w:p>
        </w:tc>
      </w:tr>
      <w:tr w:rsidR="00E91FB8" w:rsidRPr="008E5FE1" w14:paraId="4B460DAD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5C7D0E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3676E7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1.10.4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B7C364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Iaz -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 xml:space="preserve">Tibiscum 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/ Satu Bătrân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73B7B7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FFC791E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4"/>
                <w:id w:val="1884327442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3BF5B8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Obreja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F27058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CS-I-s-A-10800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0C3B2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53407.12</w:t>
            </w:r>
          </w:p>
        </w:tc>
      </w:tr>
      <w:tr w:rsidR="00E91FB8" w:rsidRPr="008E5FE1" w14:paraId="0E079000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877CC3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CA39A7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2129C5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Zăvoi -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Agnaviae</w:t>
            </w: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 / Balta Neagră-Fânețe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F04022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legionar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7D28E00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5"/>
                <w:id w:val="183064174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39E399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Zăvoi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8143A6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CS-I-m-B-10898.02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119ED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54626.01</w:t>
            </w:r>
          </w:p>
        </w:tc>
      </w:tr>
      <w:tr w:rsidR="00E91FB8" w:rsidRPr="008E5FE1" w14:paraId="11A0CE12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2C0712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182AC8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1.12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92E346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Voislova – Gara CFR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9DA6B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burgus/</w:t>
            </w:r>
          </w:p>
          <w:p w14:paraId="17119D0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castellum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C15076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6"/>
                <w:id w:val="-624881454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CARAȘ-SEVERIN</w:t>
                </w:r>
              </w:sdtContent>
            </w:sdt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838869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Zăvoi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B8F88B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CS-I-m-B-10895.01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7CFA7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54671.01</w:t>
            </w:r>
          </w:p>
        </w:tc>
      </w:tr>
      <w:tr w:rsidR="00E91FB8" w:rsidRPr="008E5FE1" w14:paraId="76A722BB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E362B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410136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1.13</w:t>
            </w:r>
          </w:p>
        </w:tc>
        <w:tc>
          <w:tcPr>
            <w:tcW w:w="345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D85C8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Sarmizegetusa -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Colonia Ulpia Traiana Augusta Dacica Sarmizegetusa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06317F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49A2B0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9727BE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Sarmizegetusa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807F71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HD-I-s-A-03205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9F846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91063.01</w:t>
            </w:r>
          </w:p>
        </w:tc>
      </w:tr>
      <w:tr w:rsidR="00E91FB8" w:rsidRPr="008E5FE1" w14:paraId="4E9F9E3A" w14:textId="77777777" w:rsidTr="00863969">
        <w:trPr>
          <w:trHeight w:val="440"/>
        </w:trPr>
        <w:tc>
          <w:tcPr>
            <w:tcW w:w="705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EC4C6F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</w:t>
            </w: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3CF265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52C161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Cluster – Micia</w:t>
            </w:r>
          </w:p>
        </w:tc>
        <w:tc>
          <w:tcPr>
            <w:tcW w:w="9465" w:type="dxa"/>
            <w:gridSpan w:val="5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7590EF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castru auxiliar</w:t>
            </w:r>
          </w:p>
        </w:tc>
      </w:tr>
      <w:tr w:rsidR="00E91FB8" w:rsidRPr="008E5FE1" w14:paraId="26AE3179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85ED03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E2730B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2.1.1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264368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Vețel – Micia / Grădiște 1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98BAD9C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7"/>
                <w:id w:val="1588862515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castru auxiliar (parțial)</w:t>
                </w:r>
              </w:sdtContent>
            </w:sdt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E8FFCB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4DF8194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8"/>
                <w:id w:val="-150496835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Vețel</w:t>
                </w:r>
              </w:sdtContent>
            </w:sdt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D7AD6F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HD-I-s-A-03214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C95B78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91991.01</w:t>
            </w:r>
          </w:p>
        </w:tc>
      </w:tr>
      <w:tr w:rsidR="00E91FB8" w:rsidRPr="008E5FE1" w14:paraId="2D198695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CC5BA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2A3116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2.1.2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BA9DB8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Vețel – Micia / Grădiște 2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E57AF45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39"/>
                <w:id w:val="1942527941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castru auxiliar (parțial)</w:t>
                </w:r>
              </w:sdtContent>
            </w:sdt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4EBD33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611D2A5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0"/>
                <w:id w:val="-703007703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Vețel</w:t>
                </w:r>
              </w:sdtContent>
            </w:sdt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4CAE79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HD-I-s-A-03214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723A26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91991.01</w:t>
            </w:r>
          </w:p>
        </w:tc>
      </w:tr>
      <w:tr w:rsidR="00E91FB8" w:rsidRPr="008E5FE1" w14:paraId="7BD795D1" w14:textId="77777777" w:rsidTr="00E91FB8">
        <w:trPr>
          <w:trHeight w:val="608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CDB12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D0C51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2.2</w:t>
            </w:r>
          </w:p>
        </w:tc>
        <w:tc>
          <w:tcPr>
            <w:tcW w:w="345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5A4E63E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 xml:space="preserve">Cigmău – </w:t>
            </w:r>
            <w:r w:rsidRPr="008E5FE1">
              <w:rPr>
                <w:rFonts w:ascii="Montserrat" w:eastAsia="Georgia" w:hAnsi="Montserrat" w:cs="Georgia"/>
                <w:i/>
                <w:iCs/>
                <w:sz w:val="20"/>
                <w:szCs w:val="20"/>
              </w:rPr>
              <w:t>Germisara</w:t>
            </w: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1"/>
                <w:id w:val="1220761178"/>
              </w:sdtPr>
              <w:sdtContent>
                <w:r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 xml:space="preserve"> / Cetatea Urieșilor</w:t>
                </w:r>
              </w:sdtContent>
            </w:sdt>
          </w:p>
        </w:tc>
        <w:tc>
          <w:tcPr>
            <w:tcW w:w="1695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0C5B850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auxiliar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E0A93B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6D296B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Geoagiu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37ED019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HD-I-s-A-03172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A63A5A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89614.01</w:t>
            </w:r>
          </w:p>
        </w:tc>
      </w:tr>
      <w:tr w:rsidR="00E91FB8" w:rsidRPr="008E5FE1" w14:paraId="2408213C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B6711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DBF7C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2.3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37B66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Cluster - Geoagiu</w:t>
            </w:r>
          </w:p>
        </w:tc>
        <w:tc>
          <w:tcPr>
            <w:tcW w:w="9465" w:type="dxa"/>
            <w:gridSpan w:val="5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05CD29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-</w:t>
            </w:r>
          </w:p>
        </w:tc>
      </w:tr>
      <w:tr w:rsidR="00E91FB8" w:rsidRPr="008E5FE1" w14:paraId="7B347EB8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FB29E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43D9B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2.3.1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7BDC0D7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Geoagiu - Drumul Romanilor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FE7EB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5508B4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FADC6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Geoagiu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2BE5760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HD-I-s-A-03186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1CEE40B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89570.01</w:t>
            </w:r>
          </w:p>
        </w:tc>
      </w:tr>
      <w:tr w:rsidR="00E91FB8" w:rsidRPr="008E5FE1" w14:paraId="0BCA141D" w14:textId="77777777" w:rsidTr="00E91FB8">
        <w:trPr>
          <w:trHeight w:val="518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EE506E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9061E6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2.3.2</w:t>
            </w:r>
          </w:p>
        </w:tc>
        <w:tc>
          <w:tcPr>
            <w:tcW w:w="345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A08C1D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Geoagiu-Băi - Germisara / Dâmbul Romanilor</w:t>
            </w:r>
          </w:p>
        </w:tc>
        <w:tc>
          <w:tcPr>
            <w:tcW w:w="1695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D02518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237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CFE160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AA126D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Geoagiu</w:t>
            </w:r>
          </w:p>
        </w:tc>
        <w:tc>
          <w:tcPr>
            <w:tcW w:w="21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435D28B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HD-I-m-A-03187.02</w:t>
            </w:r>
          </w:p>
        </w:tc>
        <w:tc>
          <w:tcPr>
            <w:tcW w:w="1290" w:type="dxa"/>
            <w:tcMar>
              <w:top w:w="99" w:type="dxa"/>
              <w:left w:w="99" w:type="dxa"/>
              <w:bottom w:w="99" w:type="dxa"/>
              <w:right w:w="99" w:type="dxa"/>
            </w:tcMar>
          </w:tcPr>
          <w:p w14:paraId="67F0611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89632.01</w:t>
            </w:r>
          </w:p>
        </w:tc>
      </w:tr>
      <w:tr w:rsidR="00E91FB8" w:rsidRPr="008E5FE1" w14:paraId="3774DB80" w14:textId="77777777" w:rsidTr="00863969">
        <w:trPr>
          <w:trHeight w:val="440"/>
        </w:trPr>
        <w:tc>
          <w:tcPr>
            <w:tcW w:w="705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26510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</w:t>
            </w: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C106B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8.2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32ED18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Bănița - Jigoru Mare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6282CA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E453CD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13BAC7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Bănița, Petroșani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95533F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HD-I-s-A-03157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4B67A0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87255.02</w:t>
            </w:r>
          </w:p>
        </w:tc>
      </w:tr>
      <w:tr w:rsidR="00E91FB8" w:rsidRPr="008E5FE1" w14:paraId="71E09BD4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159FBC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DA7CA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8.3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43AEEF0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2"/>
                <w:id w:val="1419052054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Petroșani - Dealul Botanilor</w:t>
                </w:r>
              </w:sdtContent>
            </w:sdt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3ED3F1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F99F6E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0A2A3F7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3"/>
                <w:id w:val="-749981257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Petroșani</w:t>
                </w:r>
              </w:sdtContent>
            </w:sdt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A78E151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4"/>
                <w:id w:val="962657792"/>
              </w:sdtPr>
              <w:sdtContent/>
            </w:sdt>
            <w:r w:rsidR="00E91FB8"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A68CF2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87004.06</w:t>
            </w:r>
          </w:p>
        </w:tc>
      </w:tr>
      <w:tr w:rsidR="00E91FB8" w:rsidRPr="008E5FE1" w14:paraId="70DD2F64" w14:textId="77777777" w:rsidTr="00E91FB8">
        <w:trPr>
          <w:trHeight w:val="536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713D8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11AAB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8.4</w:t>
            </w:r>
          </w:p>
        </w:tc>
        <w:tc>
          <w:tcPr>
            <w:tcW w:w="3450" w:type="dxa"/>
            <w:tcBorders>
              <w:bottom w:val="single" w:sz="4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278B36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Șugag - Vârful lui Pătru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B86CFA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DDA31F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ALBA, HUNEDOARA, ALBA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6BB657C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5"/>
                <w:id w:val="1310802927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Șugag, Petrila, Cugir</w:t>
                </w:r>
              </w:sdtContent>
            </w:sdt>
          </w:p>
        </w:tc>
        <w:tc>
          <w:tcPr>
            <w:tcW w:w="2190" w:type="dxa"/>
            <w:tcBorders>
              <w:bottom w:val="single" w:sz="4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E312C0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AB-I-s-B-00077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F72C42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8023.01</w:t>
            </w:r>
          </w:p>
        </w:tc>
      </w:tr>
      <w:tr w:rsidR="00E91FB8" w:rsidRPr="008E5FE1" w14:paraId="616DD708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6FF3F4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ED5C0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8.5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28ACED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Cluster – Cioclovina - Ponorici</w:t>
            </w:r>
          </w:p>
        </w:tc>
        <w:tc>
          <w:tcPr>
            <w:tcW w:w="9465" w:type="dxa"/>
            <w:gridSpan w:val="5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22DC86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tabără temporară, fortificație liniară</w:t>
            </w:r>
          </w:p>
        </w:tc>
      </w:tr>
      <w:tr w:rsidR="00E91FB8" w:rsidRPr="008E5FE1" w14:paraId="15DB6B20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DF2FFD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40CDD6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8.5.1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F2544C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Pui - Dealul Robului 1, 2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3CDB0A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4FE253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4E6C48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Pui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40EAAE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1BEAEB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90547.08</w:t>
            </w:r>
          </w:p>
          <w:p w14:paraId="1B40892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90547.09</w:t>
            </w:r>
          </w:p>
        </w:tc>
      </w:tr>
      <w:tr w:rsidR="00E91FB8" w:rsidRPr="008E5FE1" w14:paraId="2CDFBEAB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A9740F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6173A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8.5.2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845D34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Pui - Dealul Cornățel, Troianul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9C62D8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temporar, fortificație liniară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2CD170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0F9BEAA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6"/>
                <w:id w:val="575101615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Boșorod, Pui</w:t>
                </w:r>
              </w:sdtContent>
            </w:sdt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814460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HD-I-s-A-03175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CCFD60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90574.04</w:t>
            </w:r>
          </w:p>
          <w:p w14:paraId="3C51E58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88494.01</w:t>
            </w:r>
          </w:p>
        </w:tc>
      </w:tr>
      <w:tr w:rsidR="00E91FB8" w:rsidRPr="008E5FE1" w14:paraId="24EAEC6A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2704D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BB0D11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8.6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AF12FE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Cluster – Comărnicel</w:t>
            </w:r>
          </w:p>
        </w:tc>
        <w:tc>
          <w:tcPr>
            <w:tcW w:w="9465" w:type="dxa"/>
            <w:gridSpan w:val="5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1C6710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  <w:t>tabără temporară</w:t>
            </w:r>
          </w:p>
        </w:tc>
      </w:tr>
      <w:tr w:rsidR="00E91FB8" w:rsidRPr="008E5FE1" w14:paraId="7F38F32F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C744D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8686FD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8.6.1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BF569A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Costești, Grădiștea de Munte - Comărnicel II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0E3326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710F06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FE49E7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Sus, Petroșani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09F909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HD-I-m-B-03154.02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47B09F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90397.42</w:t>
            </w:r>
          </w:p>
        </w:tc>
      </w:tr>
      <w:tr w:rsidR="00E91FB8" w:rsidRPr="008E5FE1" w14:paraId="4C8CC888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643DA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F5E853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8.6.2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8DE81BC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Costești, Grădiștea de Munte, Petroșani, Cugir - Comărnicel I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B23CB02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72FF10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HUNEDOARA, ALBA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53E898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Sus, Petroșani, Cugir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B3021FE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HD-I-m-B-03154.01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094EE7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90397.37</w:t>
            </w:r>
          </w:p>
        </w:tc>
      </w:tr>
      <w:tr w:rsidR="00E91FB8" w:rsidRPr="008E5FE1" w14:paraId="46F6AF55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5F4ED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21B0A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8.6.3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6941A8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Costești, Grădiștea de Munte, Cugir - Comărnicel III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ACAD3A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227B93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HUNEDOARA, ALBA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8F94840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Sus, Cugir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E558DD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32FAC6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90397.43</w:t>
            </w:r>
          </w:p>
        </w:tc>
      </w:tr>
      <w:tr w:rsidR="00E91FB8" w:rsidRPr="008E5FE1" w14:paraId="1FC75967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132A3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F05A21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8.7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7BE5F5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Grădiștea de Munte - Dealul Șesului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D5C1FD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23DBEF9" w14:textId="77777777" w:rsidR="00E91FB8" w:rsidRPr="00F940A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F940A8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5D44C7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6C8674A7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-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D361B6F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90397.4</w:t>
            </w:r>
          </w:p>
        </w:tc>
      </w:tr>
      <w:tr w:rsidR="00E91FB8" w:rsidRPr="008E5FE1" w14:paraId="30DBA050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D836F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809F3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8.8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45273D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Grădiștea de Munte - Sarmizegetusa Regia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A32BA4D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721E27B" w14:textId="77777777" w:rsidR="00E91FB8" w:rsidRPr="00F940A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F940A8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9FA5F9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532656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HD-I-s-A-03190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968B45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90397.01</w:t>
            </w:r>
          </w:p>
        </w:tc>
      </w:tr>
      <w:tr w:rsidR="00E91FB8" w:rsidRPr="008E5FE1" w14:paraId="5737BCE7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A1D8B4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361B6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8.9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CC8416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Târsa - Platoul Târsa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9812445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7A59404B" w14:textId="77777777" w:rsidR="00E91FB8" w:rsidRPr="00F940A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F940A8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D0481F2" w14:textId="77777777" w:rsidR="00E91FB8" w:rsidRPr="008E5FE1" w:rsidRDefault="00000000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sdt>
              <w:sdtPr>
                <w:rPr>
                  <w:rFonts w:ascii="Montserrat" w:hAnsi="Montserrat"/>
                  <w:sz w:val="20"/>
                  <w:szCs w:val="20"/>
                </w:rPr>
                <w:tag w:val="goog_rdk_47"/>
                <w:id w:val="-1186022785"/>
              </w:sdtPr>
              <w:sdtContent>
                <w:r w:rsidR="00E91FB8" w:rsidRPr="008E5FE1">
                  <w:rPr>
                    <w:rFonts w:ascii="Montserrat" w:eastAsia="Times New Roman" w:hAnsi="Montserrat" w:cs="Times New Roman"/>
                    <w:sz w:val="20"/>
                    <w:szCs w:val="20"/>
                  </w:rPr>
                  <w:t>Boșorod</w:t>
                </w:r>
              </w:sdtContent>
            </w:sdt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0F9EEC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HD-I-s-B-03199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F49A47A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88537.06</w:t>
            </w:r>
          </w:p>
        </w:tc>
      </w:tr>
      <w:tr w:rsidR="00E91FB8" w:rsidRPr="008E5FE1" w14:paraId="0743817C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6C8EE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71239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8.10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93304A6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Grădiștea de Munte - Muncel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45463C6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2873A8B" w14:textId="77777777" w:rsidR="00E91FB8" w:rsidRPr="00F940A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F940A8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8DDB02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3BBB90D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HD-I-s-A-03195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25B0B604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90397.06</w:t>
            </w:r>
          </w:p>
        </w:tc>
      </w:tr>
      <w:tr w:rsidR="00E91FB8" w:rsidRPr="008E5FE1" w14:paraId="33B045FD" w14:textId="77777777" w:rsidTr="00863969">
        <w:trPr>
          <w:trHeight w:val="440"/>
        </w:trPr>
        <w:tc>
          <w:tcPr>
            <w:tcW w:w="705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B3735" w14:textId="77777777" w:rsidR="00E91FB8" w:rsidRPr="008E5FE1" w:rsidRDefault="00E91FB8" w:rsidP="00E91F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</w:p>
        </w:tc>
        <w:tc>
          <w:tcPr>
            <w:tcW w:w="855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11B8D4" w14:textId="77777777" w:rsidR="00E91FB8" w:rsidRPr="008E5FE1" w:rsidRDefault="00E91FB8" w:rsidP="00E91FB8">
            <w:pPr>
              <w:widowControl w:val="0"/>
              <w:spacing w:line="240" w:lineRule="auto"/>
              <w:jc w:val="center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8.12</w:t>
            </w:r>
          </w:p>
        </w:tc>
        <w:tc>
          <w:tcPr>
            <w:tcW w:w="345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0EC8F48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Costești - Grădiște</w:t>
            </w:r>
          </w:p>
        </w:tc>
        <w:tc>
          <w:tcPr>
            <w:tcW w:w="1695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E419713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castru temporar</w:t>
            </w:r>
          </w:p>
        </w:tc>
        <w:tc>
          <w:tcPr>
            <w:tcW w:w="237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554D662E" w14:textId="77777777" w:rsidR="00E91FB8" w:rsidRPr="00F940A8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F940A8">
              <w:rPr>
                <w:rFonts w:ascii="Montserrat" w:eastAsia="Georgia" w:hAnsi="Montserrat" w:cs="Georgia"/>
                <w:sz w:val="20"/>
                <w:szCs w:val="20"/>
              </w:rPr>
              <w:t>HUNEDOARA</w:t>
            </w:r>
          </w:p>
        </w:tc>
        <w:tc>
          <w:tcPr>
            <w:tcW w:w="192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555C7FB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Orăștioara de Sus</w:t>
            </w:r>
          </w:p>
        </w:tc>
        <w:tc>
          <w:tcPr>
            <w:tcW w:w="21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16E5B6C9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HD-I-s-A-03179</w:t>
            </w:r>
          </w:p>
        </w:tc>
        <w:tc>
          <w:tcPr>
            <w:tcW w:w="1290" w:type="dxa"/>
            <w:tcMar>
              <w:top w:w="96" w:type="dxa"/>
              <w:left w:w="96" w:type="dxa"/>
              <w:bottom w:w="96" w:type="dxa"/>
              <w:right w:w="96" w:type="dxa"/>
            </w:tcMar>
          </w:tcPr>
          <w:p w14:paraId="05A20541" w14:textId="77777777" w:rsidR="00E91FB8" w:rsidRPr="008E5FE1" w:rsidRDefault="00E91FB8" w:rsidP="00E91FB8">
            <w:pPr>
              <w:widowControl w:val="0"/>
              <w:spacing w:line="240" w:lineRule="auto"/>
              <w:rPr>
                <w:rFonts w:ascii="Montserrat" w:eastAsia="Georgia" w:hAnsi="Montserrat" w:cs="Georgia"/>
                <w:sz w:val="20"/>
                <w:szCs w:val="20"/>
              </w:rPr>
            </w:pPr>
            <w:r w:rsidRPr="008E5FE1">
              <w:rPr>
                <w:rFonts w:ascii="Montserrat" w:eastAsia="Georgia" w:hAnsi="Montserrat" w:cs="Georgia"/>
                <w:sz w:val="20"/>
                <w:szCs w:val="20"/>
              </w:rPr>
              <w:t>90379.03</w:t>
            </w:r>
          </w:p>
        </w:tc>
      </w:tr>
    </w:tbl>
    <w:p w14:paraId="0C79B74E" w14:textId="77777777" w:rsidR="00E91FB8" w:rsidRPr="0004436B" w:rsidRDefault="00E91FB8" w:rsidP="00E91FB8">
      <w:pPr>
        <w:spacing w:line="240" w:lineRule="auto"/>
        <w:rPr>
          <w:rFonts w:ascii="Montserrat" w:hAnsi="Montserrat"/>
          <w:lang w:eastAsia="en-GB"/>
        </w:rPr>
      </w:pPr>
    </w:p>
    <w:p w14:paraId="2577D521" w14:textId="77777777" w:rsidR="00BD7AE2" w:rsidRPr="00C44858" w:rsidRDefault="00BD7AE2" w:rsidP="00E91FB8">
      <w:pPr>
        <w:snapToGrid w:val="0"/>
        <w:spacing w:before="120" w:after="120" w:line="240" w:lineRule="auto"/>
        <w:jc w:val="center"/>
        <w:rPr>
          <w:rFonts w:ascii="Montserrat" w:hAnsi="Montserrat"/>
          <w:sz w:val="22"/>
          <w:szCs w:val="22"/>
          <w:lang w:val="ro-RO"/>
        </w:rPr>
      </w:pPr>
    </w:p>
    <w:sectPr w:rsidR="00BD7AE2" w:rsidRPr="00C44858" w:rsidSect="00F305CA">
      <w:headerReference w:type="default" r:id="rId10"/>
      <w:footerReference w:type="even" r:id="rId11"/>
      <w:footerReference w:type="default" r:id="rId12"/>
      <w:pgSz w:w="16838" w:h="11906" w:orient="landscape"/>
      <w:pgMar w:top="1441" w:right="1493" w:bottom="2121" w:left="1453" w:header="709" w:footer="6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12FAB" w14:textId="77777777" w:rsidR="003D3EC2" w:rsidRDefault="003D3EC2" w:rsidP="00ED68A0">
      <w:pPr>
        <w:spacing w:line="240" w:lineRule="auto"/>
      </w:pPr>
      <w:r>
        <w:separator/>
      </w:r>
    </w:p>
  </w:endnote>
  <w:endnote w:type="continuationSeparator" w:id="0">
    <w:p w14:paraId="7A907429" w14:textId="77777777" w:rsidR="003D3EC2" w:rsidRDefault="003D3EC2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tserrat">
    <w:panose1 w:val="020B0604020202020204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74329187"/>
      <w:docPartObj>
        <w:docPartGallery w:val="Page Numbers (Bottom of Page)"/>
        <w:docPartUnique/>
      </w:docPartObj>
    </w:sdtPr>
    <w:sdtContent>
      <w:p w14:paraId="6B4C2ED3" w14:textId="68C5657E" w:rsidR="008B049A" w:rsidRDefault="008B049A" w:rsidP="008A7A0F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270217284"/>
      <w:docPartObj>
        <w:docPartGallery w:val="Page Numbers (Bottom of Page)"/>
        <w:docPartUnique/>
      </w:docPartObj>
    </w:sdtPr>
    <w:sdtContent>
      <w:p w14:paraId="560864D6" w14:textId="7F428E7D" w:rsidR="008B049A" w:rsidRDefault="008B049A" w:rsidP="008A7A0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C2EBC" w14:textId="77777777" w:rsidR="0027775A" w:rsidRDefault="0027775A" w:rsidP="008B049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4622005"/>
      <w:docPartObj>
        <w:docPartGallery w:val="Page Numbers (Bottom of Page)"/>
        <w:docPartUnique/>
      </w:docPartObj>
    </w:sdtPr>
    <w:sdtContent>
      <w:p w14:paraId="7FF2C9EE" w14:textId="6F50131D" w:rsidR="008B049A" w:rsidRDefault="008B049A" w:rsidP="000E1336">
        <w:pPr>
          <w:pStyle w:val="Footer"/>
          <w:framePr w:wrap="none" w:vAnchor="text" w:hAnchor="page" w:x="15948" w:y="453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E52F56B" w14:textId="535F8ED0" w:rsidR="00ED68A0" w:rsidRPr="000E1336" w:rsidRDefault="000E1336" w:rsidP="000E1336">
    <w:pPr>
      <w:pStyle w:val="Footer"/>
    </w:pPr>
    <w:r>
      <w:rPr>
        <w:noProof/>
        <w:lang w:val="en-US"/>
      </w:rPr>
      <w:drawing>
        <wp:anchor distT="0" distB="0" distL="114300" distR="114300" simplePos="0" relativeHeight="251674624" behindDoc="1" locked="0" layoutInCell="1" allowOverlap="1" wp14:anchorId="7907DB14" wp14:editId="6AF8CCD2">
          <wp:simplePos x="0" y="0"/>
          <wp:positionH relativeFrom="column">
            <wp:posOffset>8162925</wp:posOffset>
          </wp:positionH>
          <wp:positionV relativeFrom="paragraph">
            <wp:posOffset>5688</wp:posOffset>
          </wp:positionV>
          <wp:extent cx="795600" cy="7956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600" cy="7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85D" w:rsidRPr="0003585D">
      <w:rPr>
        <w:noProof/>
      </w:rPr>
      <w:t xml:space="preserve">  </w:t>
    </w:r>
    <w:r w:rsidRPr="00F11F6C">
      <w:rPr>
        <w:noProof/>
      </w:rPr>
      <w:drawing>
        <wp:inline distT="0" distB="0" distL="0" distR="0" wp14:anchorId="435677CE" wp14:editId="673EFF83">
          <wp:extent cx="8054502" cy="751993"/>
          <wp:effectExtent l="0" t="0" r="0" b="0"/>
          <wp:docPr id="9389115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911549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91258" cy="75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  <w:r w:rsidR="0094089A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2AE0" w14:textId="77777777" w:rsidR="003D3EC2" w:rsidRDefault="003D3EC2" w:rsidP="00ED68A0">
      <w:pPr>
        <w:spacing w:line="240" w:lineRule="auto"/>
      </w:pPr>
      <w:r>
        <w:separator/>
      </w:r>
    </w:p>
  </w:footnote>
  <w:footnote w:type="continuationSeparator" w:id="0">
    <w:p w14:paraId="53C703AA" w14:textId="77777777" w:rsidR="003D3EC2" w:rsidRDefault="003D3EC2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D655" w14:textId="6343C96C" w:rsidR="00ED68A0" w:rsidRDefault="000E1336">
    <w:pPr>
      <w:pStyle w:val="Header"/>
    </w:pPr>
    <w:r>
      <w:rPr>
        <w:noProof/>
      </w:rPr>
      <w:drawing>
        <wp:anchor distT="0" distB="0" distL="114300" distR="114300" simplePos="0" relativeHeight="251676672" behindDoc="0" locked="0" layoutInCell="1" allowOverlap="1" wp14:anchorId="3A93192A" wp14:editId="6DEE1089">
          <wp:simplePos x="0" y="0"/>
          <wp:positionH relativeFrom="margin">
            <wp:posOffset>321540</wp:posOffset>
          </wp:positionH>
          <wp:positionV relativeFrom="margin">
            <wp:posOffset>-757176</wp:posOffset>
          </wp:positionV>
          <wp:extent cx="7637145" cy="66167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7145" cy="661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4B6C"/>
    <w:multiLevelType w:val="hybridMultilevel"/>
    <w:tmpl w:val="4E5EF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309CF"/>
    <w:multiLevelType w:val="hybridMultilevel"/>
    <w:tmpl w:val="89EA4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6BB3"/>
    <w:multiLevelType w:val="hybridMultilevel"/>
    <w:tmpl w:val="FCB07E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FE229D"/>
    <w:multiLevelType w:val="multilevel"/>
    <w:tmpl w:val="4600E3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D817CE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5" w15:restartNumberingAfterBreak="0">
    <w:nsid w:val="20D11EB6"/>
    <w:multiLevelType w:val="hybridMultilevel"/>
    <w:tmpl w:val="C44AF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70CE9"/>
    <w:multiLevelType w:val="hybridMultilevel"/>
    <w:tmpl w:val="0C100C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C5CF9"/>
    <w:multiLevelType w:val="hybridMultilevel"/>
    <w:tmpl w:val="932EBAF0"/>
    <w:lvl w:ilvl="0" w:tplc="D4AEBB80">
      <w:start w:val="7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93DC7"/>
    <w:multiLevelType w:val="multilevel"/>
    <w:tmpl w:val="9B66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827664"/>
    <w:multiLevelType w:val="hybridMultilevel"/>
    <w:tmpl w:val="6C16F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00DC"/>
    <w:multiLevelType w:val="hybridMultilevel"/>
    <w:tmpl w:val="5394D4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D2D7E"/>
    <w:multiLevelType w:val="hybridMultilevel"/>
    <w:tmpl w:val="D9FE9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2047B"/>
    <w:multiLevelType w:val="multilevel"/>
    <w:tmpl w:val="AC90B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Calibri"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428351E5"/>
    <w:multiLevelType w:val="hybridMultilevel"/>
    <w:tmpl w:val="BA526934"/>
    <w:lvl w:ilvl="0" w:tplc="5E56A68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27344C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A13F2"/>
    <w:multiLevelType w:val="hybridMultilevel"/>
    <w:tmpl w:val="E3C6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430FC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16" w15:restartNumberingAfterBreak="0">
    <w:nsid w:val="4C2D2685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17" w15:restartNumberingAfterBreak="0">
    <w:nsid w:val="5D166102"/>
    <w:multiLevelType w:val="hybridMultilevel"/>
    <w:tmpl w:val="A50A1FD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8C4CEF"/>
    <w:multiLevelType w:val="hybridMultilevel"/>
    <w:tmpl w:val="3A986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21136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20" w15:restartNumberingAfterBreak="0">
    <w:nsid w:val="64C77A5C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21" w15:restartNumberingAfterBreak="0">
    <w:nsid w:val="6F4A39D0"/>
    <w:multiLevelType w:val="multilevel"/>
    <w:tmpl w:val="02E8F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33040EA"/>
    <w:multiLevelType w:val="multilevel"/>
    <w:tmpl w:val="F094F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23" w15:restartNumberingAfterBreak="0">
    <w:nsid w:val="73584240"/>
    <w:multiLevelType w:val="hybridMultilevel"/>
    <w:tmpl w:val="99061E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6D5F71"/>
    <w:multiLevelType w:val="hybridMultilevel"/>
    <w:tmpl w:val="5F5EF3F6"/>
    <w:lvl w:ilvl="0" w:tplc="A70891C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855CF2"/>
    <w:multiLevelType w:val="hybridMultilevel"/>
    <w:tmpl w:val="E12CDF02"/>
    <w:lvl w:ilvl="0" w:tplc="08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8C146ED"/>
    <w:multiLevelType w:val="hybridMultilevel"/>
    <w:tmpl w:val="23FE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444739">
    <w:abstractNumId w:val="7"/>
  </w:num>
  <w:num w:numId="2" w16cid:durableId="1682507844">
    <w:abstractNumId w:val="24"/>
  </w:num>
  <w:num w:numId="3" w16cid:durableId="1131284860">
    <w:abstractNumId w:val="22"/>
  </w:num>
  <w:num w:numId="4" w16cid:durableId="1389961506">
    <w:abstractNumId w:val="17"/>
  </w:num>
  <w:num w:numId="5" w16cid:durableId="271594334">
    <w:abstractNumId w:val="10"/>
  </w:num>
  <w:num w:numId="6" w16cid:durableId="1757625639">
    <w:abstractNumId w:val="6"/>
  </w:num>
  <w:num w:numId="7" w16cid:durableId="1989819179">
    <w:abstractNumId w:val="12"/>
  </w:num>
  <w:num w:numId="8" w16cid:durableId="1103259914">
    <w:abstractNumId w:val="18"/>
  </w:num>
  <w:num w:numId="9" w16cid:durableId="336927988">
    <w:abstractNumId w:val="0"/>
  </w:num>
  <w:num w:numId="10" w16cid:durableId="1475902694">
    <w:abstractNumId w:val="21"/>
  </w:num>
  <w:num w:numId="11" w16cid:durableId="1302812396">
    <w:abstractNumId w:val="3"/>
  </w:num>
  <w:num w:numId="12" w16cid:durableId="1976908145">
    <w:abstractNumId w:val="25"/>
  </w:num>
  <w:num w:numId="13" w16cid:durableId="1677609059">
    <w:abstractNumId w:val="4"/>
  </w:num>
  <w:num w:numId="14" w16cid:durableId="2061467236">
    <w:abstractNumId w:val="16"/>
  </w:num>
  <w:num w:numId="15" w16cid:durableId="2122987916">
    <w:abstractNumId w:val="19"/>
  </w:num>
  <w:num w:numId="16" w16cid:durableId="1931306496">
    <w:abstractNumId w:val="20"/>
  </w:num>
  <w:num w:numId="17" w16cid:durableId="1650936616">
    <w:abstractNumId w:val="15"/>
  </w:num>
  <w:num w:numId="18" w16cid:durableId="1499270160">
    <w:abstractNumId w:val="23"/>
  </w:num>
  <w:num w:numId="19" w16cid:durableId="425807825">
    <w:abstractNumId w:val="8"/>
  </w:num>
  <w:num w:numId="20" w16cid:durableId="2040931256">
    <w:abstractNumId w:val="26"/>
  </w:num>
  <w:num w:numId="21" w16cid:durableId="1802261346">
    <w:abstractNumId w:val="1"/>
  </w:num>
  <w:num w:numId="22" w16cid:durableId="2090687551">
    <w:abstractNumId w:val="2"/>
  </w:num>
  <w:num w:numId="23" w16cid:durableId="608242469">
    <w:abstractNumId w:val="11"/>
  </w:num>
  <w:num w:numId="24" w16cid:durableId="1383168460">
    <w:abstractNumId w:val="14"/>
  </w:num>
  <w:num w:numId="25" w16cid:durableId="256838173">
    <w:abstractNumId w:val="5"/>
  </w:num>
  <w:num w:numId="26" w16cid:durableId="157427271">
    <w:abstractNumId w:val="9"/>
  </w:num>
  <w:num w:numId="27" w16cid:durableId="17814925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00C2E"/>
    <w:rsid w:val="00002E98"/>
    <w:rsid w:val="0001292C"/>
    <w:rsid w:val="00014DEC"/>
    <w:rsid w:val="000179DF"/>
    <w:rsid w:val="00023791"/>
    <w:rsid w:val="00024850"/>
    <w:rsid w:val="00026B2A"/>
    <w:rsid w:val="00030AEE"/>
    <w:rsid w:val="00035639"/>
    <w:rsid w:val="0003585D"/>
    <w:rsid w:val="000448B4"/>
    <w:rsid w:val="00050BD0"/>
    <w:rsid w:val="00054B30"/>
    <w:rsid w:val="000555F3"/>
    <w:rsid w:val="00061A96"/>
    <w:rsid w:val="00061D58"/>
    <w:rsid w:val="00063099"/>
    <w:rsid w:val="00063B1B"/>
    <w:rsid w:val="00071220"/>
    <w:rsid w:val="00074D80"/>
    <w:rsid w:val="000754A2"/>
    <w:rsid w:val="00076F4E"/>
    <w:rsid w:val="00077F50"/>
    <w:rsid w:val="00082FE6"/>
    <w:rsid w:val="00084373"/>
    <w:rsid w:val="00084EDE"/>
    <w:rsid w:val="00085A2C"/>
    <w:rsid w:val="00086983"/>
    <w:rsid w:val="000917DC"/>
    <w:rsid w:val="0009278C"/>
    <w:rsid w:val="00092D46"/>
    <w:rsid w:val="00097D14"/>
    <w:rsid w:val="000A6AA5"/>
    <w:rsid w:val="000A78E2"/>
    <w:rsid w:val="000B0A32"/>
    <w:rsid w:val="000C2EE2"/>
    <w:rsid w:val="000D639D"/>
    <w:rsid w:val="000E05CF"/>
    <w:rsid w:val="000E1336"/>
    <w:rsid w:val="000E50BB"/>
    <w:rsid w:val="000E6D50"/>
    <w:rsid w:val="000F3E41"/>
    <w:rsid w:val="000F44E8"/>
    <w:rsid w:val="00104B39"/>
    <w:rsid w:val="00127695"/>
    <w:rsid w:val="0013059A"/>
    <w:rsid w:val="0013657C"/>
    <w:rsid w:val="00136DA3"/>
    <w:rsid w:val="00142ACD"/>
    <w:rsid w:val="001456C6"/>
    <w:rsid w:val="001470DB"/>
    <w:rsid w:val="001514D6"/>
    <w:rsid w:val="00151BDF"/>
    <w:rsid w:val="00153E3C"/>
    <w:rsid w:val="0015709E"/>
    <w:rsid w:val="00163BB7"/>
    <w:rsid w:val="0016571D"/>
    <w:rsid w:val="00175F74"/>
    <w:rsid w:val="001775F0"/>
    <w:rsid w:val="00177996"/>
    <w:rsid w:val="00181FBE"/>
    <w:rsid w:val="00183775"/>
    <w:rsid w:val="00190D50"/>
    <w:rsid w:val="00192345"/>
    <w:rsid w:val="0019266C"/>
    <w:rsid w:val="0019290F"/>
    <w:rsid w:val="00195401"/>
    <w:rsid w:val="001A0C67"/>
    <w:rsid w:val="001A6183"/>
    <w:rsid w:val="001A6A23"/>
    <w:rsid w:val="001B08D7"/>
    <w:rsid w:val="001B0ED1"/>
    <w:rsid w:val="001B1564"/>
    <w:rsid w:val="001B1F62"/>
    <w:rsid w:val="001C3333"/>
    <w:rsid w:val="001D1D57"/>
    <w:rsid w:val="001D3811"/>
    <w:rsid w:val="001D4109"/>
    <w:rsid w:val="001E1D1B"/>
    <w:rsid w:val="001E3367"/>
    <w:rsid w:val="001E55B9"/>
    <w:rsid w:val="001F11E8"/>
    <w:rsid w:val="001F41FA"/>
    <w:rsid w:val="001F4EF8"/>
    <w:rsid w:val="002014C4"/>
    <w:rsid w:val="00205BF9"/>
    <w:rsid w:val="002104EA"/>
    <w:rsid w:val="00216298"/>
    <w:rsid w:val="00223FEC"/>
    <w:rsid w:val="00224568"/>
    <w:rsid w:val="00227D0D"/>
    <w:rsid w:val="00230AE2"/>
    <w:rsid w:val="00231737"/>
    <w:rsid w:val="00233B73"/>
    <w:rsid w:val="00244C36"/>
    <w:rsid w:val="00252F20"/>
    <w:rsid w:val="0025486E"/>
    <w:rsid w:val="0025643E"/>
    <w:rsid w:val="00256EEB"/>
    <w:rsid w:val="00261819"/>
    <w:rsid w:val="00272F9E"/>
    <w:rsid w:val="0027775A"/>
    <w:rsid w:val="00281D29"/>
    <w:rsid w:val="002951E2"/>
    <w:rsid w:val="002A58F4"/>
    <w:rsid w:val="002A6099"/>
    <w:rsid w:val="002A629B"/>
    <w:rsid w:val="002B10ED"/>
    <w:rsid w:val="002B5959"/>
    <w:rsid w:val="002C05A6"/>
    <w:rsid w:val="002C7421"/>
    <w:rsid w:val="002D3857"/>
    <w:rsid w:val="002D4569"/>
    <w:rsid w:val="002D5B83"/>
    <w:rsid w:val="002E40CA"/>
    <w:rsid w:val="002E6D3D"/>
    <w:rsid w:val="002F04DE"/>
    <w:rsid w:val="002F4EE7"/>
    <w:rsid w:val="00315FE0"/>
    <w:rsid w:val="0031677F"/>
    <w:rsid w:val="003226D0"/>
    <w:rsid w:val="0032516E"/>
    <w:rsid w:val="00326B9C"/>
    <w:rsid w:val="00333C27"/>
    <w:rsid w:val="00344045"/>
    <w:rsid w:val="003512CB"/>
    <w:rsid w:val="00355917"/>
    <w:rsid w:val="00356CF8"/>
    <w:rsid w:val="00360AAE"/>
    <w:rsid w:val="00363AD9"/>
    <w:rsid w:val="003679D2"/>
    <w:rsid w:val="00373F73"/>
    <w:rsid w:val="00380B03"/>
    <w:rsid w:val="00390027"/>
    <w:rsid w:val="003937BA"/>
    <w:rsid w:val="0039567A"/>
    <w:rsid w:val="003A7135"/>
    <w:rsid w:val="003B0CB2"/>
    <w:rsid w:val="003B43CC"/>
    <w:rsid w:val="003B6FB1"/>
    <w:rsid w:val="003C06CA"/>
    <w:rsid w:val="003C08FD"/>
    <w:rsid w:val="003C23FF"/>
    <w:rsid w:val="003C4480"/>
    <w:rsid w:val="003C6FD0"/>
    <w:rsid w:val="003D10D4"/>
    <w:rsid w:val="003D261B"/>
    <w:rsid w:val="003D3EC2"/>
    <w:rsid w:val="003D56F4"/>
    <w:rsid w:val="003E03BF"/>
    <w:rsid w:val="003E0428"/>
    <w:rsid w:val="003E3671"/>
    <w:rsid w:val="003F2DE5"/>
    <w:rsid w:val="003F4771"/>
    <w:rsid w:val="00415088"/>
    <w:rsid w:val="00417237"/>
    <w:rsid w:val="00422135"/>
    <w:rsid w:val="004221F2"/>
    <w:rsid w:val="00423CEA"/>
    <w:rsid w:val="004240C5"/>
    <w:rsid w:val="00426713"/>
    <w:rsid w:val="0042722D"/>
    <w:rsid w:val="004361D7"/>
    <w:rsid w:val="00442DDA"/>
    <w:rsid w:val="004438E2"/>
    <w:rsid w:val="00444283"/>
    <w:rsid w:val="00447E34"/>
    <w:rsid w:val="004525C3"/>
    <w:rsid w:val="00457A9D"/>
    <w:rsid w:val="00465719"/>
    <w:rsid w:val="00470848"/>
    <w:rsid w:val="004718D0"/>
    <w:rsid w:val="004855F3"/>
    <w:rsid w:val="00495F84"/>
    <w:rsid w:val="00496F2C"/>
    <w:rsid w:val="004A196E"/>
    <w:rsid w:val="004A32ED"/>
    <w:rsid w:val="004A4C53"/>
    <w:rsid w:val="004B48B0"/>
    <w:rsid w:val="004C0473"/>
    <w:rsid w:val="004C3860"/>
    <w:rsid w:val="004C3FA2"/>
    <w:rsid w:val="004C634C"/>
    <w:rsid w:val="004C7875"/>
    <w:rsid w:val="004E0C8C"/>
    <w:rsid w:val="004E533A"/>
    <w:rsid w:val="004F4CB8"/>
    <w:rsid w:val="004F7E49"/>
    <w:rsid w:val="00502372"/>
    <w:rsid w:val="00503C8C"/>
    <w:rsid w:val="00506F80"/>
    <w:rsid w:val="005177E9"/>
    <w:rsid w:val="00521B7E"/>
    <w:rsid w:val="00523FD3"/>
    <w:rsid w:val="0053085C"/>
    <w:rsid w:val="0054633B"/>
    <w:rsid w:val="00547EE5"/>
    <w:rsid w:val="005511C8"/>
    <w:rsid w:val="005537F8"/>
    <w:rsid w:val="00555105"/>
    <w:rsid w:val="005639A5"/>
    <w:rsid w:val="00563A3C"/>
    <w:rsid w:val="00565CC9"/>
    <w:rsid w:val="005740CD"/>
    <w:rsid w:val="00574E84"/>
    <w:rsid w:val="005754DB"/>
    <w:rsid w:val="00584693"/>
    <w:rsid w:val="00586074"/>
    <w:rsid w:val="0059122F"/>
    <w:rsid w:val="005936BC"/>
    <w:rsid w:val="00593BEC"/>
    <w:rsid w:val="00594DDE"/>
    <w:rsid w:val="005A07F2"/>
    <w:rsid w:val="005A31A5"/>
    <w:rsid w:val="005A70CC"/>
    <w:rsid w:val="005B088E"/>
    <w:rsid w:val="005B1586"/>
    <w:rsid w:val="005B16E5"/>
    <w:rsid w:val="005B3F6E"/>
    <w:rsid w:val="005B6C83"/>
    <w:rsid w:val="005C3B28"/>
    <w:rsid w:val="005D02FB"/>
    <w:rsid w:val="005D35C0"/>
    <w:rsid w:val="005D6388"/>
    <w:rsid w:val="005D755A"/>
    <w:rsid w:val="005E4785"/>
    <w:rsid w:val="005F1A39"/>
    <w:rsid w:val="005F2315"/>
    <w:rsid w:val="005F339E"/>
    <w:rsid w:val="005F37D0"/>
    <w:rsid w:val="005F4DA5"/>
    <w:rsid w:val="005F5051"/>
    <w:rsid w:val="0060154F"/>
    <w:rsid w:val="00611ABA"/>
    <w:rsid w:val="0061531B"/>
    <w:rsid w:val="0061722D"/>
    <w:rsid w:val="0062345F"/>
    <w:rsid w:val="006241C8"/>
    <w:rsid w:val="006260BA"/>
    <w:rsid w:val="00632ACD"/>
    <w:rsid w:val="006343D3"/>
    <w:rsid w:val="0063719C"/>
    <w:rsid w:val="00641BEC"/>
    <w:rsid w:val="00644D16"/>
    <w:rsid w:val="006575BF"/>
    <w:rsid w:val="006579E8"/>
    <w:rsid w:val="00664421"/>
    <w:rsid w:val="00664958"/>
    <w:rsid w:val="00673389"/>
    <w:rsid w:val="00680454"/>
    <w:rsid w:val="006818C8"/>
    <w:rsid w:val="00685127"/>
    <w:rsid w:val="00687120"/>
    <w:rsid w:val="00690ED4"/>
    <w:rsid w:val="0069196F"/>
    <w:rsid w:val="006A3E9B"/>
    <w:rsid w:val="006A73E2"/>
    <w:rsid w:val="006B07F5"/>
    <w:rsid w:val="006B32B6"/>
    <w:rsid w:val="006B4EC7"/>
    <w:rsid w:val="006B5419"/>
    <w:rsid w:val="006C304D"/>
    <w:rsid w:val="006C381B"/>
    <w:rsid w:val="006D562A"/>
    <w:rsid w:val="006E3A7C"/>
    <w:rsid w:val="006F52FF"/>
    <w:rsid w:val="006F7FD5"/>
    <w:rsid w:val="00704A94"/>
    <w:rsid w:val="00706913"/>
    <w:rsid w:val="007124CE"/>
    <w:rsid w:val="007129F9"/>
    <w:rsid w:val="0071558F"/>
    <w:rsid w:val="00715E56"/>
    <w:rsid w:val="0072070A"/>
    <w:rsid w:val="00724D83"/>
    <w:rsid w:val="00730B91"/>
    <w:rsid w:val="00740DEA"/>
    <w:rsid w:val="007421DB"/>
    <w:rsid w:val="00742666"/>
    <w:rsid w:val="00742A77"/>
    <w:rsid w:val="007437CA"/>
    <w:rsid w:val="00743DA9"/>
    <w:rsid w:val="00755CA3"/>
    <w:rsid w:val="00756A82"/>
    <w:rsid w:val="007578BD"/>
    <w:rsid w:val="007604D2"/>
    <w:rsid w:val="007747E2"/>
    <w:rsid w:val="00775513"/>
    <w:rsid w:val="007764C6"/>
    <w:rsid w:val="0078226A"/>
    <w:rsid w:val="00782E83"/>
    <w:rsid w:val="00786D52"/>
    <w:rsid w:val="007A43F3"/>
    <w:rsid w:val="007A4EF5"/>
    <w:rsid w:val="007A53B6"/>
    <w:rsid w:val="007A6548"/>
    <w:rsid w:val="007B28C8"/>
    <w:rsid w:val="007B4D6C"/>
    <w:rsid w:val="007B5968"/>
    <w:rsid w:val="007D01BE"/>
    <w:rsid w:val="007D247C"/>
    <w:rsid w:val="007D47DF"/>
    <w:rsid w:val="007E528B"/>
    <w:rsid w:val="007E5C0E"/>
    <w:rsid w:val="007E7903"/>
    <w:rsid w:val="007F2A6D"/>
    <w:rsid w:val="007F4C6A"/>
    <w:rsid w:val="007F685A"/>
    <w:rsid w:val="008013E9"/>
    <w:rsid w:val="00802C35"/>
    <w:rsid w:val="0080309F"/>
    <w:rsid w:val="00804988"/>
    <w:rsid w:val="00813CF3"/>
    <w:rsid w:val="00814833"/>
    <w:rsid w:val="00815493"/>
    <w:rsid w:val="008161B2"/>
    <w:rsid w:val="00827E9A"/>
    <w:rsid w:val="00827F34"/>
    <w:rsid w:val="00832128"/>
    <w:rsid w:val="008337F7"/>
    <w:rsid w:val="00834563"/>
    <w:rsid w:val="00835D66"/>
    <w:rsid w:val="00837E70"/>
    <w:rsid w:val="00841EDB"/>
    <w:rsid w:val="0084568F"/>
    <w:rsid w:val="00854D4E"/>
    <w:rsid w:val="008630DF"/>
    <w:rsid w:val="00863181"/>
    <w:rsid w:val="00867470"/>
    <w:rsid w:val="008750F4"/>
    <w:rsid w:val="00882560"/>
    <w:rsid w:val="0088429A"/>
    <w:rsid w:val="00884C13"/>
    <w:rsid w:val="008863EA"/>
    <w:rsid w:val="0088736A"/>
    <w:rsid w:val="008946FC"/>
    <w:rsid w:val="00895A86"/>
    <w:rsid w:val="00896398"/>
    <w:rsid w:val="008A05EF"/>
    <w:rsid w:val="008B049A"/>
    <w:rsid w:val="008B37AA"/>
    <w:rsid w:val="008B3AA4"/>
    <w:rsid w:val="008B460E"/>
    <w:rsid w:val="008B7DB0"/>
    <w:rsid w:val="008C72DC"/>
    <w:rsid w:val="008D4C28"/>
    <w:rsid w:val="008E0750"/>
    <w:rsid w:val="008E1586"/>
    <w:rsid w:val="008E5C06"/>
    <w:rsid w:val="008F3329"/>
    <w:rsid w:val="008F48CD"/>
    <w:rsid w:val="008F6C3C"/>
    <w:rsid w:val="009023A1"/>
    <w:rsid w:val="0091329A"/>
    <w:rsid w:val="00913F03"/>
    <w:rsid w:val="009165B0"/>
    <w:rsid w:val="00921900"/>
    <w:rsid w:val="009248EB"/>
    <w:rsid w:val="009268D2"/>
    <w:rsid w:val="0093095B"/>
    <w:rsid w:val="00931647"/>
    <w:rsid w:val="0094089A"/>
    <w:rsid w:val="00944876"/>
    <w:rsid w:val="00945A1B"/>
    <w:rsid w:val="00945BFB"/>
    <w:rsid w:val="0095176D"/>
    <w:rsid w:val="00961805"/>
    <w:rsid w:val="00962B9D"/>
    <w:rsid w:val="00962F33"/>
    <w:rsid w:val="009645A8"/>
    <w:rsid w:val="00966E83"/>
    <w:rsid w:val="009674DC"/>
    <w:rsid w:val="00973C5B"/>
    <w:rsid w:val="00973D9A"/>
    <w:rsid w:val="009757FA"/>
    <w:rsid w:val="00976BAB"/>
    <w:rsid w:val="00977164"/>
    <w:rsid w:val="00980893"/>
    <w:rsid w:val="00980E83"/>
    <w:rsid w:val="009838C1"/>
    <w:rsid w:val="009842AB"/>
    <w:rsid w:val="009A5772"/>
    <w:rsid w:val="009A64C8"/>
    <w:rsid w:val="009A7CEB"/>
    <w:rsid w:val="009B1515"/>
    <w:rsid w:val="009C5162"/>
    <w:rsid w:val="009D2D7B"/>
    <w:rsid w:val="009D346C"/>
    <w:rsid w:val="009D4510"/>
    <w:rsid w:val="009E2596"/>
    <w:rsid w:val="009E2B50"/>
    <w:rsid w:val="009E446D"/>
    <w:rsid w:val="00A01243"/>
    <w:rsid w:val="00A053A4"/>
    <w:rsid w:val="00A07036"/>
    <w:rsid w:val="00A07284"/>
    <w:rsid w:val="00A17A42"/>
    <w:rsid w:val="00A20230"/>
    <w:rsid w:val="00A3159A"/>
    <w:rsid w:val="00A3676B"/>
    <w:rsid w:val="00A404C7"/>
    <w:rsid w:val="00A4110C"/>
    <w:rsid w:val="00A43823"/>
    <w:rsid w:val="00A47A4E"/>
    <w:rsid w:val="00A515E8"/>
    <w:rsid w:val="00A5251C"/>
    <w:rsid w:val="00A624B2"/>
    <w:rsid w:val="00A65D54"/>
    <w:rsid w:val="00A7032A"/>
    <w:rsid w:val="00A71137"/>
    <w:rsid w:val="00A8222F"/>
    <w:rsid w:val="00A85830"/>
    <w:rsid w:val="00A9410A"/>
    <w:rsid w:val="00A972C5"/>
    <w:rsid w:val="00AA1FAF"/>
    <w:rsid w:val="00AA2A79"/>
    <w:rsid w:val="00AB3E8E"/>
    <w:rsid w:val="00AB55A9"/>
    <w:rsid w:val="00AC40FC"/>
    <w:rsid w:val="00AD01F3"/>
    <w:rsid w:val="00AD7670"/>
    <w:rsid w:val="00AE3828"/>
    <w:rsid w:val="00AE3984"/>
    <w:rsid w:val="00AE6EA7"/>
    <w:rsid w:val="00AF0C00"/>
    <w:rsid w:val="00AF12CE"/>
    <w:rsid w:val="00AF4579"/>
    <w:rsid w:val="00AF528D"/>
    <w:rsid w:val="00AF72B1"/>
    <w:rsid w:val="00AF732E"/>
    <w:rsid w:val="00B06C73"/>
    <w:rsid w:val="00B10D00"/>
    <w:rsid w:val="00B123ED"/>
    <w:rsid w:val="00B158B6"/>
    <w:rsid w:val="00B202E6"/>
    <w:rsid w:val="00B22834"/>
    <w:rsid w:val="00B35A21"/>
    <w:rsid w:val="00B443C0"/>
    <w:rsid w:val="00B444F0"/>
    <w:rsid w:val="00B52B10"/>
    <w:rsid w:val="00B5411F"/>
    <w:rsid w:val="00B54778"/>
    <w:rsid w:val="00B55AE4"/>
    <w:rsid w:val="00B61B8B"/>
    <w:rsid w:val="00B629E1"/>
    <w:rsid w:val="00B65451"/>
    <w:rsid w:val="00B662C2"/>
    <w:rsid w:val="00B67637"/>
    <w:rsid w:val="00B724FF"/>
    <w:rsid w:val="00B7362B"/>
    <w:rsid w:val="00B749C4"/>
    <w:rsid w:val="00B909B4"/>
    <w:rsid w:val="00BA1A47"/>
    <w:rsid w:val="00BA6CC2"/>
    <w:rsid w:val="00BA757D"/>
    <w:rsid w:val="00BB4057"/>
    <w:rsid w:val="00BB466D"/>
    <w:rsid w:val="00BC285B"/>
    <w:rsid w:val="00BD7AE2"/>
    <w:rsid w:val="00BE00BC"/>
    <w:rsid w:val="00BE1C8B"/>
    <w:rsid w:val="00BF1725"/>
    <w:rsid w:val="00BF38BE"/>
    <w:rsid w:val="00BF615D"/>
    <w:rsid w:val="00C01682"/>
    <w:rsid w:val="00C06074"/>
    <w:rsid w:val="00C11C43"/>
    <w:rsid w:val="00C131A6"/>
    <w:rsid w:val="00C21630"/>
    <w:rsid w:val="00C22F1C"/>
    <w:rsid w:val="00C33E4F"/>
    <w:rsid w:val="00C35ABB"/>
    <w:rsid w:val="00C36093"/>
    <w:rsid w:val="00C412A8"/>
    <w:rsid w:val="00C44858"/>
    <w:rsid w:val="00C50364"/>
    <w:rsid w:val="00C517A6"/>
    <w:rsid w:val="00C54EA1"/>
    <w:rsid w:val="00C558A2"/>
    <w:rsid w:val="00C56C60"/>
    <w:rsid w:val="00C5702B"/>
    <w:rsid w:val="00C61C49"/>
    <w:rsid w:val="00C641F2"/>
    <w:rsid w:val="00C6563C"/>
    <w:rsid w:val="00C86B48"/>
    <w:rsid w:val="00C871DC"/>
    <w:rsid w:val="00C90B6A"/>
    <w:rsid w:val="00C92C5F"/>
    <w:rsid w:val="00C94A91"/>
    <w:rsid w:val="00C95A65"/>
    <w:rsid w:val="00CA1A48"/>
    <w:rsid w:val="00CA1D33"/>
    <w:rsid w:val="00CA4B7F"/>
    <w:rsid w:val="00CA590A"/>
    <w:rsid w:val="00CB1342"/>
    <w:rsid w:val="00CB3320"/>
    <w:rsid w:val="00CB55D8"/>
    <w:rsid w:val="00CB5648"/>
    <w:rsid w:val="00CC03F7"/>
    <w:rsid w:val="00CC0F66"/>
    <w:rsid w:val="00CE0FF3"/>
    <w:rsid w:val="00CE686F"/>
    <w:rsid w:val="00CE6A85"/>
    <w:rsid w:val="00CF1271"/>
    <w:rsid w:val="00CF2637"/>
    <w:rsid w:val="00CF5EEE"/>
    <w:rsid w:val="00CF6F9F"/>
    <w:rsid w:val="00CF760B"/>
    <w:rsid w:val="00D1046D"/>
    <w:rsid w:val="00D1231C"/>
    <w:rsid w:val="00D17CF0"/>
    <w:rsid w:val="00D22B08"/>
    <w:rsid w:val="00D255B1"/>
    <w:rsid w:val="00D3352D"/>
    <w:rsid w:val="00D347D1"/>
    <w:rsid w:val="00D3654B"/>
    <w:rsid w:val="00D40141"/>
    <w:rsid w:val="00D46B4B"/>
    <w:rsid w:val="00D57233"/>
    <w:rsid w:val="00D62111"/>
    <w:rsid w:val="00D65625"/>
    <w:rsid w:val="00D71174"/>
    <w:rsid w:val="00D72A5D"/>
    <w:rsid w:val="00D77427"/>
    <w:rsid w:val="00D84B9D"/>
    <w:rsid w:val="00D91AB4"/>
    <w:rsid w:val="00DA0961"/>
    <w:rsid w:val="00DA0F70"/>
    <w:rsid w:val="00DA1BB4"/>
    <w:rsid w:val="00DA2AED"/>
    <w:rsid w:val="00DA33DC"/>
    <w:rsid w:val="00DA6021"/>
    <w:rsid w:val="00DB118B"/>
    <w:rsid w:val="00DB6978"/>
    <w:rsid w:val="00DB6CD9"/>
    <w:rsid w:val="00DC006D"/>
    <w:rsid w:val="00DC5F6D"/>
    <w:rsid w:val="00DD0E3C"/>
    <w:rsid w:val="00DD15B4"/>
    <w:rsid w:val="00DD4C2B"/>
    <w:rsid w:val="00DD594F"/>
    <w:rsid w:val="00DD7690"/>
    <w:rsid w:val="00DE2A6C"/>
    <w:rsid w:val="00DE31D5"/>
    <w:rsid w:val="00DF3386"/>
    <w:rsid w:val="00DF5396"/>
    <w:rsid w:val="00E07292"/>
    <w:rsid w:val="00E11E02"/>
    <w:rsid w:val="00E215D2"/>
    <w:rsid w:val="00E23475"/>
    <w:rsid w:val="00E24C9F"/>
    <w:rsid w:val="00E24CDD"/>
    <w:rsid w:val="00E24E47"/>
    <w:rsid w:val="00E26D98"/>
    <w:rsid w:val="00E2731F"/>
    <w:rsid w:val="00E279B1"/>
    <w:rsid w:val="00E41EE5"/>
    <w:rsid w:val="00E45D49"/>
    <w:rsid w:val="00E468FD"/>
    <w:rsid w:val="00E50A02"/>
    <w:rsid w:val="00E53818"/>
    <w:rsid w:val="00E55D24"/>
    <w:rsid w:val="00E55D7D"/>
    <w:rsid w:val="00E63962"/>
    <w:rsid w:val="00E63AA7"/>
    <w:rsid w:val="00E73097"/>
    <w:rsid w:val="00E75189"/>
    <w:rsid w:val="00E77C4D"/>
    <w:rsid w:val="00E86685"/>
    <w:rsid w:val="00E90E74"/>
    <w:rsid w:val="00E91FB8"/>
    <w:rsid w:val="00E938FF"/>
    <w:rsid w:val="00E94C2D"/>
    <w:rsid w:val="00EA312E"/>
    <w:rsid w:val="00EB6A52"/>
    <w:rsid w:val="00EC1309"/>
    <w:rsid w:val="00EC22C7"/>
    <w:rsid w:val="00EC42CB"/>
    <w:rsid w:val="00EC6E21"/>
    <w:rsid w:val="00ED0263"/>
    <w:rsid w:val="00ED0679"/>
    <w:rsid w:val="00ED17CE"/>
    <w:rsid w:val="00ED1EED"/>
    <w:rsid w:val="00ED3DDB"/>
    <w:rsid w:val="00ED68A0"/>
    <w:rsid w:val="00ED6E67"/>
    <w:rsid w:val="00EE2318"/>
    <w:rsid w:val="00EE34E0"/>
    <w:rsid w:val="00EF5967"/>
    <w:rsid w:val="00F05889"/>
    <w:rsid w:val="00F13662"/>
    <w:rsid w:val="00F158A9"/>
    <w:rsid w:val="00F21C72"/>
    <w:rsid w:val="00F22380"/>
    <w:rsid w:val="00F25D8E"/>
    <w:rsid w:val="00F27DBC"/>
    <w:rsid w:val="00F305CA"/>
    <w:rsid w:val="00F3122D"/>
    <w:rsid w:val="00F33A62"/>
    <w:rsid w:val="00F37C7F"/>
    <w:rsid w:val="00F42BD0"/>
    <w:rsid w:val="00F431C1"/>
    <w:rsid w:val="00F434FD"/>
    <w:rsid w:val="00F46076"/>
    <w:rsid w:val="00F53B96"/>
    <w:rsid w:val="00F62DD4"/>
    <w:rsid w:val="00F64CD9"/>
    <w:rsid w:val="00F65A88"/>
    <w:rsid w:val="00F7015F"/>
    <w:rsid w:val="00F70B5F"/>
    <w:rsid w:val="00F71376"/>
    <w:rsid w:val="00F74120"/>
    <w:rsid w:val="00F8012D"/>
    <w:rsid w:val="00F801D9"/>
    <w:rsid w:val="00F82022"/>
    <w:rsid w:val="00F866DA"/>
    <w:rsid w:val="00F928FD"/>
    <w:rsid w:val="00F9303D"/>
    <w:rsid w:val="00FA059E"/>
    <w:rsid w:val="00FA5C7B"/>
    <w:rsid w:val="00FB1142"/>
    <w:rsid w:val="00FB27C4"/>
    <w:rsid w:val="00FB606B"/>
    <w:rsid w:val="00FC003B"/>
    <w:rsid w:val="00FD052C"/>
    <w:rsid w:val="00FD1598"/>
    <w:rsid w:val="00FD6D68"/>
    <w:rsid w:val="00FD7DA7"/>
    <w:rsid w:val="00FE456E"/>
    <w:rsid w:val="00FE520A"/>
    <w:rsid w:val="00FE77EB"/>
    <w:rsid w:val="00FF12CF"/>
    <w:rsid w:val="00FF2976"/>
    <w:rsid w:val="00FF3222"/>
    <w:rsid w:val="00FF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Normal1">
    <w:name w:val="Normal1"/>
    <w:basedOn w:val="Normal"/>
    <w:rsid w:val="006F52FF"/>
    <w:pPr>
      <w:spacing w:before="60" w:after="60" w:line="240" w:lineRule="auto"/>
      <w:jc w:val="both"/>
    </w:pPr>
    <w:rPr>
      <w:rFonts w:ascii="Trebuchet MS" w:eastAsia="Times New Roman" w:hAnsi="Trebuchet MS" w:cs="Times New Roman"/>
      <w:color w:val="auto"/>
      <w:sz w:val="20"/>
      <w:lang w:val="ro-RO"/>
    </w:rPr>
  </w:style>
  <w:style w:type="table" w:styleId="TableGrid">
    <w:name w:val="Table Grid"/>
    <w:basedOn w:val="TableNormal"/>
    <w:uiPriority w:val="39"/>
    <w:rsid w:val="006F52FF"/>
    <w:rPr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note TE"/>
    <w:link w:val="BVIfnrChar1Char"/>
    <w:qFormat/>
    <w:rsid w:val="006F52FF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6F52FF"/>
    <w:pPr>
      <w:spacing w:after="160" w:line="240" w:lineRule="exact"/>
    </w:pPr>
    <w:rPr>
      <w:rFonts w:asciiTheme="minorHAnsi" w:hAnsiTheme="minorHAnsi"/>
      <w:color w:val="auto"/>
      <w:vertAlign w:val="superscript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,Char1,ft,Char"/>
    <w:basedOn w:val="Normal"/>
    <w:link w:val="FootnoteTextChar1"/>
    <w:qFormat/>
    <w:rsid w:val="006F52FF"/>
    <w:pPr>
      <w:spacing w:line="240" w:lineRule="auto"/>
    </w:pPr>
    <w:rPr>
      <w:rFonts w:ascii="Trebuchet MS" w:eastAsia="Times New Roman" w:hAnsi="Trebuchet MS" w:cs="Times New Roman"/>
      <w:color w:val="auto"/>
      <w:sz w:val="16"/>
      <w:szCs w:val="20"/>
      <w:lang w:val="ro-RO"/>
    </w:rPr>
  </w:style>
  <w:style w:type="character" w:customStyle="1" w:styleId="FootnoteTextChar">
    <w:name w:val="Footnote Text Char"/>
    <w:basedOn w:val="DefaultParagraphFont"/>
    <w:uiPriority w:val="99"/>
    <w:semiHidden/>
    <w:rsid w:val="006F52FF"/>
    <w:rPr>
      <w:rFonts w:ascii="Arial" w:hAnsi="Arial"/>
      <w:color w:val="27344C"/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 text Char,FOOTNOTES Char,fn Char,Podrozdział Char,Footnote Char,stile 1 Char,Footnote1 Char,Footnote2 Char,Footnote3 Char,Footnote4 Char,Footnote5 Char,f Char"/>
    <w:link w:val="FootnoteText"/>
    <w:rsid w:val="006F52FF"/>
    <w:rPr>
      <w:rFonts w:ascii="Trebuchet MS" w:eastAsia="Times New Roman" w:hAnsi="Trebuchet MS" w:cs="Times New Roman"/>
      <w:sz w:val="16"/>
      <w:szCs w:val="20"/>
      <w:lang w:val="ro-RO"/>
    </w:rPr>
  </w:style>
  <w:style w:type="character" w:styleId="Hyperlink">
    <w:name w:val="Hyperlink"/>
    <w:basedOn w:val="DefaultParagraphFont"/>
    <w:uiPriority w:val="99"/>
    <w:unhideWhenUsed/>
    <w:rsid w:val="00715E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5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15E56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B049A"/>
  </w:style>
  <w:style w:type="table" w:customStyle="1" w:styleId="TableGrid1">
    <w:name w:val="Table Grid1"/>
    <w:basedOn w:val="TableNormal"/>
    <w:next w:val="TableGrid"/>
    <w:uiPriority w:val="39"/>
    <w:rsid w:val="00A624B2"/>
    <w:rPr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List Paragraph1,OBC Bullet,List Paragraph11,Normal numbered,Citation List"/>
    <w:basedOn w:val="Normal"/>
    <w:link w:val="ListParagraphChar"/>
    <w:uiPriority w:val="34"/>
    <w:qFormat/>
    <w:rsid w:val="004C634C"/>
    <w:pPr>
      <w:ind w:left="720"/>
      <w:contextualSpacing/>
    </w:pPr>
  </w:style>
  <w:style w:type="paragraph" w:customStyle="1" w:styleId="instruct">
    <w:name w:val="instruct"/>
    <w:basedOn w:val="Normal"/>
    <w:rsid w:val="00E45D49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color w:val="auto"/>
      <w:sz w:val="20"/>
      <w:szCs w:val="21"/>
      <w:lang w:val="ro-RO" w:eastAsia="sk-SK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References Char,Numbered List Paragraph Char,Numbered Paragraph Char,Main numbered paragraph Char,List Paragraph1 Char"/>
    <w:link w:val="ListParagraph"/>
    <w:uiPriority w:val="34"/>
    <w:qFormat/>
    <w:locked/>
    <w:rsid w:val="00ED0679"/>
    <w:rPr>
      <w:rFonts w:ascii="Arial" w:hAnsi="Arial"/>
      <w:color w:val="27344C"/>
    </w:rPr>
  </w:style>
  <w:style w:type="character" w:styleId="CommentReference">
    <w:name w:val="annotation reference"/>
    <w:basedOn w:val="DefaultParagraphFont"/>
    <w:uiPriority w:val="99"/>
    <w:semiHidden/>
    <w:unhideWhenUsed/>
    <w:rsid w:val="00017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9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9DF"/>
    <w:rPr>
      <w:rFonts w:ascii="Arial" w:hAnsi="Arial"/>
      <w:color w:val="27344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7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79DF"/>
    <w:rPr>
      <w:rFonts w:ascii="Arial" w:hAnsi="Arial"/>
      <w:b/>
      <w:bCs/>
      <w:color w:val="27344C"/>
      <w:sz w:val="20"/>
      <w:szCs w:val="20"/>
    </w:rPr>
  </w:style>
  <w:style w:type="character" w:customStyle="1" w:styleId="apple-converted-space">
    <w:name w:val="apple-converted-space"/>
    <w:basedOn w:val="DefaultParagraphFont"/>
    <w:rsid w:val="00CA4B7F"/>
  </w:style>
  <w:style w:type="paragraph" w:customStyle="1" w:styleId="Default">
    <w:name w:val="Default"/>
    <w:rsid w:val="008630DF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paragraph" w:styleId="Revision">
    <w:name w:val="Revision"/>
    <w:hidden/>
    <w:uiPriority w:val="99"/>
    <w:semiHidden/>
    <w:rsid w:val="0039567A"/>
    <w:rPr>
      <w:rFonts w:ascii="Arial" w:hAnsi="Arial"/>
      <w:color w:val="2734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c.unesco.org/en/list/906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hc.unesco.org/en/list/906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hc.unesco.org/en/list/1718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Ionut Trinca</cp:lastModifiedBy>
  <cp:revision>5</cp:revision>
  <cp:lastPrinted>2022-06-30T06:47:00Z</cp:lastPrinted>
  <dcterms:created xsi:type="dcterms:W3CDTF">2026-03-31T13:54:00Z</dcterms:created>
  <dcterms:modified xsi:type="dcterms:W3CDTF">2026-03-31T13:59:00Z</dcterms:modified>
</cp:coreProperties>
</file>